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eastAsia" w:ascii="仿宋" w:hAnsi="仿宋" w:eastAsia="仿宋" w:cs="仿宋"/>
          <w:bCs/>
          <w:sz w:val="28"/>
          <w:szCs w:val="28"/>
        </w:rPr>
      </w:pPr>
      <w:r>
        <w:rPr>
          <w:rFonts w:hint="eastAsia" w:ascii="仿宋" w:hAnsi="仿宋" w:eastAsia="仿宋" w:cs="仿宋"/>
          <w:bCs/>
          <w:sz w:val="28"/>
          <w:szCs w:val="28"/>
        </w:rPr>
        <w:t>附件2：</w:t>
      </w:r>
    </w:p>
    <w:p>
      <w:pPr>
        <w:spacing w:line="320" w:lineRule="exact"/>
        <w:rPr>
          <w:rFonts w:ascii="方正仿宋_GB2312" w:hAnsi="方正仿宋_GB2312" w:eastAsia="方正仿宋_GB2312" w:cs="方正仿宋_GB2312"/>
          <w:bCs/>
          <w:sz w:val="28"/>
          <w:szCs w:val="28"/>
        </w:rPr>
      </w:pPr>
    </w:p>
    <w:p>
      <w:pPr>
        <w:jc w:val="center"/>
        <w:rPr>
          <w:rFonts w:ascii="方正小标宋简体" w:hAnsi="宋体" w:eastAsia="方正小标宋简体" w:cs="宋体"/>
          <w:sz w:val="40"/>
          <w:szCs w:val="40"/>
        </w:rPr>
      </w:pPr>
      <w:r>
        <w:rPr>
          <w:rFonts w:hint="eastAsia" w:ascii="方正小标宋简体" w:hAnsi="方正公文小标宋" w:eastAsia="方正小标宋简体" w:cs="方正公文小标宋"/>
          <w:sz w:val="40"/>
          <w:szCs w:val="40"/>
        </w:rPr>
        <w:t>共青团优秀集体及个人、单项奖学金（专项类）评选</w:t>
      </w:r>
      <w:r>
        <w:rPr>
          <w:rFonts w:hint="eastAsia" w:ascii="方正小标宋简体" w:hAnsi="宋体" w:eastAsia="方正小标宋简体" w:cs="宋体"/>
          <w:sz w:val="40"/>
          <w:szCs w:val="40"/>
        </w:rPr>
        <w:t>条件与程序</w:t>
      </w:r>
    </w:p>
    <w:p>
      <w:pPr>
        <w:jc w:val="center"/>
        <w:rPr>
          <w:rFonts w:ascii="方正小标宋简体" w:hAnsi="方正公文小标宋" w:eastAsia="方正小标宋简体" w:cs="方正公文小标宋"/>
          <w:sz w:val="40"/>
          <w:szCs w:val="40"/>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（一）优秀团支部评选条件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团支部班子好。成员齐整，按期换届，按程序选举，分工协作，运转有序。班子团结一致，示范表率作用好，坚决贯彻党的路线、方针、政策，在重大问题面前立场坚定，旗帜鲜明，能够有效落实院系级党委、上级团组织的决定。全年有工作计划、工作总结，平时工作记录规范、工作制度健全，工作交接完善。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团员管理好。发展团员程序规范严格，手续齐全。教育、管理、监督团员经常有效，团员档案完备。按时、准确完成团情统计、团费收缴、组织关系转接等工作。支部团员遵纪守法，无因违法、违纪、违规受到处分者，支部一年内无重大安全责任事故。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活动开展好。团支部以增强思想政治引领实效为目标，定期开展主题团日，内容丰富、形式多样，团员积极参与，活动质量高，围绕宣传教育、志愿服务、济困助学、科技创新、社会实践、重大活动等领域，形成经常性品牌项目。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4.制度落实好。尊崇团章、贯彻团章，严格执行《中国共产主义青年团支部工作条例（试行）》，落实“三会两制一课”，网上共青团常态化、日常化运维，各项信息录入更新及时准确。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5.作用发挥好。贯彻落实“推优入党”制度，充分发挥团支部的政治核心作用。主动弘扬正能量，积极参与建设晴朗网络空间。紧紧围绕组织需要、团员欢迎、青年满意，掌握团员思想动态、解决团员实际困难，团员对支部评价较高。</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（二）优秀学生干部评选条件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1.理想信念坚定，拥护党的领导，积极践行社会主义核心价值观。热爱祖国，遵纪守法，诚实守信，品德优良，为人正直，作风正派，刻苦学习。 </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2.参评学年内，在校院两级团组织、学生组织中积极工作并担任一定职务，包括：校</w:t>
      </w:r>
      <w:r>
        <w:rPr>
          <w:rFonts w:hint="eastAsia" w:ascii="仿宋" w:hAnsi="仿宋" w:eastAsia="仿宋" w:cs="仿宋"/>
          <w:sz w:val="32"/>
          <w:szCs w:val="32"/>
          <w:lang w:val="en-US" w:eastAsia="zh-CN"/>
        </w:rPr>
        <w:t>区</w:t>
      </w:r>
      <w:r>
        <w:rPr>
          <w:rFonts w:hint="eastAsia" w:ascii="仿宋" w:hAnsi="仿宋" w:eastAsia="仿宋" w:cs="仿宋"/>
          <w:sz w:val="32"/>
          <w:szCs w:val="32"/>
        </w:rPr>
        <w:t>团委与书院团委学生副书记，校</w:t>
      </w:r>
      <w:r>
        <w:rPr>
          <w:rFonts w:hint="eastAsia" w:ascii="仿宋" w:hAnsi="仿宋" w:eastAsia="仿宋" w:cs="仿宋"/>
          <w:sz w:val="32"/>
          <w:szCs w:val="32"/>
          <w:lang w:val="en-US" w:eastAsia="zh-CN"/>
        </w:rPr>
        <w:t>区</w:t>
      </w:r>
      <w:r>
        <w:rPr>
          <w:rFonts w:hint="eastAsia" w:ascii="仿宋" w:hAnsi="仿宋" w:eastAsia="仿宋" w:cs="仿宋"/>
          <w:sz w:val="32"/>
          <w:szCs w:val="32"/>
        </w:rPr>
        <w:t>团委指导的学生组织</w:t>
      </w:r>
      <w:r>
        <w:rPr>
          <w:rFonts w:hint="eastAsia" w:ascii="仿宋" w:hAnsi="仿宋" w:eastAsia="仿宋" w:cs="仿宋"/>
          <w:sz w:val="32"/>
          <w:szCs w:val="32"/>
          <w:lang w:eastAsia="zh-CN"/>
        </w:rPr>
        <w:t>中</w:t>
      </w:r>
      <w:r>
        <w:rPr>
          <w:rFonts w:hint="eastAsia" w:ascii="仿宋" w:hAnsi="仿宋" w:eastAsia="仿宋" w:cs="仿宋"/>
          <w:sz w:val="32"/>
          <w:szCs w:val="32"/>
        </w:rPr>
        <w:t>的</w:t>
      </w:r>
      <w:r>
        <w:rPr>
          <w:rFonts w:hint="eastAsia" w:ascii="仿宋" w:hAnsi="仿宋" w:eastAsia="仿宋" w:cs="仿宋"/>
          <w:sz w:val="32"/>
          <w:szCs w:val="32"/>
          <w:lang w:val="en-US" w:eastAsia="zh-CN"/>
        </w:rPr>
        <w:t>部门负责人（副职）</w:t>
      </w:r>
      <w:r>
        <w:rPr>
          <w:rFonts w:hint="eastAsia" w:ascii="仿宋" w:hAnsi="仿宋" w:eastAsia="仿宋" w:cs="仿宋"/>
          <w:sz w:val="32"/>
          <w:szCs w:val="32"/>
        </w:rPr>
        <w:t>及以上，</w:t>
      </w:r>
      <w:r>
        <w:rPr>
          <w:rFonts w:hint="eastAsia" w:ascii="仿宋" w:hAnsi="仿宋" w:eastAsia="仿宋" w:cs="仿宋"/>
          <w:sz w:val="32"/>
          <w:szCs w:val="32"/>
          <w:lang w:val="en-US" w:eastAsia="zh-CN"/>
        </w:rPr>
        <w:t>研究生管理服务中心</w:t>
      </w:r>
      <w:r>
        <w:rPr>
          <w:rFonts w:hint="eastAsia" w:ascii="仿宋" w:hAnsi="仿宋" w:eastAsia="仿宋" w:cs="仿宋"/>
          <w:sz w:val="32"/>
          <w:szCs w:val="32"/>
        </w:rPr>
        <w:t>直属学生组织下设部门的</w:t>
      </w:r>
      <w:r>
        <w:rPr>
          <w:rFonts w:hint="eastAsia" w:ascii="仿宋" w:hAnsi="仿宋" w:eastAsia="仿宋" w:cs="仿宋"/>
          <w:sz w:val="32"/>
          <w:szCs w:val="32"/>
          <w:lang w:val="en-US" w:eastAsia="zh-CN"/>
        </w:rPr>
        <w:t>部门负责人（副职）</w:t>
      </w:r>
      <w:r>
        <w:rPr>
          <w:rFonts w:hint="eastAsia" w:ascii="仿宋" w:hAnsi="仿宋" w:eastAsia="仿宋" w:cs="仿宋"/>
          <w:sz w:val="32"/>
          <w:szCs w:val="32"/>
        </w:rPr>
        <w:t>及以上，在珠海分校团委、园区其他职能部门</w:t>
      </w:r>
      <w:r>
        <w:rPr>
          <w:rFonts w:hint="eastAsia" w:ascii="仿宋" w:hAnsi="仿宋" w:eastAsia="仿宋" w:cs="仿宋"/>
          <w:sz w:val="32"/>
          <w:szCs w:val="32"/>
        </w:rPr>
        <w:t>指导的学生组织（需在校</w:t>
      </w:r>
      <w:r>
        <w:rPr>
          <w:rFonts w:hint="eastAsia" w:ascii="仿宋" w:hAnsi="仿宋" w:eastAsia="仿宋" w:cs="仿宋"/>
          <w:sz w:val="32"/>
          <w:szCs w:val="32"/>
          <w:lang w:val="en-US" w:eastAsia="zh-CN"/>
        </w:rPr>
        <w:t>区</w:t>
      </w:r>
      <w:r>
        <w:rPr>
          <w:rFonts w:hint="eastAsia" w:ascii="仿宋" w:hAnsi="仿宋" w:eastAsia="仿宋" w:cs="仿宋"/>
          <w:sz w:val="32"/>
          <w:szCs w:val="32"/>
        </w:rPr>
        <w:t>团委注册为校级社团）的</w:t>
      </w:r>
      <w:r>
        <w:rPr>
          <w:rFonts w:hint="eastAsia" w:ascii="仿宋" w:hAnsi="仿宋" w:eastAsia="仿宋" w:cs="仿宋"/>
          <w:sz w:val="32"/>
          <w:szCs w:val="32"/>
          <w:lang w:val="en-US" w:eastAsia="zh-CN"/>
        </w:rPr>
        <w:t>部门负责人（副职）</w:t>
      </w:r>
      <w:r>
        <w:rPr>
          <w:rFonts w:hint="eastAsia" w:ascii="仿宋" w:hAnsi="仿宋" w:eastAsia="仿宋" w:cs="仿宋"/>
          <w:sz w:val="32"/>
          <w:szCs w:val="32"/>
        </w:rPr>
        <w:t>及以上</w:t>
      </w:r>
      <w:r>
        <w:rPr>
          <w:rFonts w:hint="eastAsia" w:ascii="仿宋" w:hAnsi="仿宋" w:eastAsia="仿宋" w:cs="仿宋"/>
          <w:sz w:val="32"/>
          <w:szCs w:val="32"/>
          <w:lang w:eastAsia="zh-CN"/>
        </w:rPr>
        <w:t>。</w:t>
      </w:r>
      <w:r>
        <w:rPr>
          <w:rFonts w:hint="eastAsia" w:ascii="仿宋" w:hAnsi="仿宋" w:eastAsia="仿宋" w:cs="仿宋"/>
          <w:sz w:val="32"/>
          <w:szCs w:val="32"/>
        </w:rPr>
        <w:t>研究生各团支部</w:t>
      </w:r>
      <w:r>
        <w:rPr>
          <w:rFonts w:hint="eastAsia" w:ascii="仿宋" w:hAnsi="仿宋" w:eastAsia="仿宋" w:cs="仿宋"/>
          <w:sz w:val="32"/>
          <w:szCs w:val="32"/>
          <w:lang w:eastAsia="zh-CN"/>
        </w:rPr>
        <w:t>的</w:t>
      </w:r>
      <w:r>
        <w:rPr>
          <w:rFonts w:hint="eastAsia" w:ascii="仿宋" w:hAnsi="仿宋" w:eastAsia="仿宋" w:cs="仿宋"/>
          <w:sz w:val="32"/>
          <w:szCs w:val="32"/>
        </w:rPr>
        <w:t>书记、支部委员满一学年及以上者。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3.严格遵守学校各项管理规定，热爱团学工作，积极完成所在组织交给的任务，工作执行能力强，工作成绩突出。在师生中具备良好的群众基础，处处发挥积极表率作用。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4.参评学年未受到任何处分，无成绩不合格情况。优秀学生干部候选人须</w:t>
      </w:r>
      <w:r>
        <w:rPr>
          <w:rFonts w:hint="eastAsia" w:ascii="仿宋" w:hAnsi="仿宋" w:eastAsia="仿宋" w:cs="仿宋"/>
          <w:sz w:val="32"/>
          <w:szCs w:val="32"/>
          <w:highlight w:val="none"/>
        </w:rPr>
        <w:t>获得本年度综合类奖学金（国家奖学金、国家励志奖学金、研究生学业奖学金）。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（三）优秀团支部书记评选条件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1.理想信念坚定，拥护党的领导，积极践行社会主义核心价值观。热爱祖国，遵纪守法，诚实守信，品德优良，为人正直，作风正派，刻苦学习。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2.在团支部担任团支部书记满一学年及以上，且任职学年内所在团支部获评学校优秀团支部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及以上</w:t>
      </w:r>
      <w:r>
        <w:rPr>
          <w:rFonts w:hint="eastAsia" w:ascii="仿宋" w:hAnsi="仿宋" w:eastAsia="仿宋" w:cs="仿宋"/>
          <w:sz w:val="32"/>
          <w:szCs w:val="32"/>
        </w:rPr>
        <w:t xml:space="preserve">荣誉称号。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3.严格遵守学校各项管理规定，在院系级团委和团支部工作中发挥积极作用，有良好的群众基础和较高威信。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highlight w:val="none"/>
        </w:rPr>
        <w:t>参评学年未受到任何处分，无成绩不合格情况。优秀团支部书记候选人须获得本年度综合类奖学金（国家奖学金、国家励志奖学金、研究生学业奖学金）。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（四）优秀团员评选条件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1.团组织关系在我校的研究生共青团员，</w:t>
      </w:r>
      <w:r>
        <w:rPr>
          <w:rFonts w:hint="eastAsia" w:ascii="仿宋" w:hAnsi="仿宋" w:eastAsia="仿宋" w:cs="仿宋"/>
          <w:sz w:val="32"/>
          <w:szCs w:val="32"/>
          <w:lang w:val="en-US" w:eastAsia="zh-CN"/>
        </w:rPr>
        <w:t>参评年度团员评议等次为“优秀”</w:t>
      </w:r>
      <w:r>
        <w:rPr>
          <w:rFonts w:hint="eastAsia" w:ascii="仿宋" w:hAnsi="仿宋" w:eastAsia="仿宋" w:cs="仿宋"/>
          <w:sz w:val="32"/>
          <w:szCs w:val="32"/>
          <w:lang w:eastAsia="zh-CN"/>
        </w:rPr>
        <w:t>，</w:t>
      </w:r>
      <w:r>
        <w:rPr>
          <w:rFonts w:hint="eastAsia" w:ascii="仿宋" w:hAnsi="仿宋" w:eastAsia="仿宋" w:cs="仿宋"/>
          <w:sz w:val="32"/>
          <w:szCs w:val="32"/>
        </w:rPr>
        <w:t>是</w:t>
      </w:r>
      <w:r>
        <w:rPr>
          <w:rFonts w:hint="eastAsia" w:ascii="仿宋" w:hAnsi="仿宋" w:eastAsia="仿宋" w:cs="仿宋"/>
          <w:sz w:val="32"/>
          <w:szCs w:val="32"/>
          <w:lang w:val="en-US" w:eastAsia="zh-CN"/>
        </w:rPr>
        <w:t>i志愿平台</w:t>
      </w:r>
      <w:r>
        <w:rPr>
          <w:rFonts w:hint="eastAsia" w:ascii="仿宋" w:hAnsi="仿宋" w:eastAsia="仿宋" w:cs="仿宋"/>
          <w:sz w:val="32"/>
          <w:szCs w:val="32"/>
        </w:rPr>
        <w:t xml:space="preserve">注册志愿者。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2.理想信念坚定，拥护党的领导，积极践行社会主义核心价值观。热爱祖国，遵纪守法，诚实守信，品德优良，为人正直，作风正派，刻苦学习。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3.尊崇团章、贯彻团章，模范履行团员义务，积极参加团的工作和教育活动，在宣传教育、志愿服务、济困助学、科技创新、社会实践、重大活动等领域有突出表现者。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4.参评学年未受到任何处分，无成绩不合格情况。优秀团员候选人</w:t>
      </w:r>
      <w:r>
        <w:rPr>
          <w:rFonts w:hint="eastAsia" w:ascii="仿宋" w:hAnsi="仿宋" w:eastAsia="仿宋" w:cs="仿宋"/>
          <w:sz w:val="32"/>
          <w:szCs w:val="32"/>
          <w:highlight w:val="none"/>
        </w:rPr>
        <w:t>须获得本年度综合类奖学金（国家奖学金、国家励志奖学金、研究生学业奖学金）</w:t>
      </w:r>
      <w:r>
        <w:rPr>
          <w:rFonts w:hint="eastAsia" w:ascii="仿宋" w:hAnsi="仿宋" w:eastAsia="仿宋" w:cs="仿宋"/>
          <w:sz w:val="32"/>
          <w:szCs w:val="32"/>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（五）社会工作奖评选条件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1.在中央、省、市、校、院团组织、学联学生会组织、党支部、团支部、班委会和学生团体参加社会工作并满一学年。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2.有较强的社会工作能力；工作踏实，富有创新精神和奉献精神。</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3.学习目的明确，刻苦努力，专业学习成绩全部合格，学年综合测评达到合格以上。</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在珠海分校团委、园区职能部门</w:t>
      </w:r>
      <w:r>
        <w:rPr>
          <w:rFonts w:hint="eastAsia" w:ascii="仿宋" w:hAnsi="仿宋" w:eastAsia="仿宋" w:cs="仿宋"/>
          <w:sz w:val="32"/>
          <w:szCs w:val="32"/>
          <w:lang w:val="en-US" w:eastAsia="zh-CN"/>
        </w:rPr>
        <w:t>指导的</w:t>
      </w:r>
      <w:r>
        <w:rPr>
          <w:rFonts w:hint="eastAsia" w:ascii="仿宋" w:hAnsi="仿宋" w:eastAsia="仿宋" w:cs="仿宋"/>
          <w:sz w:val="32"/>
          <w:szCs w:val="32"/>
        </w:rPr>
        <w:t>学生组织任职的，另行酌情评选。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（六）志愿服务奖评选条件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1.是</w:t>
      </w:r>
      <w:r>
        <w:rPr>
          <w:rFonts w:hint="eastAsia" w:ascii="仿宋" w:hAnsi="仿宋" w:eastAsia="仿宋" w:cs="仿宋"/>
          <w:sz w:val="32"/>
          <w:szCs w:val="32"/>
          <w:lang w:val="en-US" w:eastAsia="zh-CN"/>
        </w:rPr>
        <w:t>i志愿平台</w:t>
      </w:r>
      <w:r>
        <w:rPr>
          <w:rFonts w:hint="eastAsia" w:ascii="仿宋" w:hAnsi="仿宋" w:eastAsia="仿宋" w:cs="仿宋"/>
          <w:sz w:val="32"/>
          <w:szCs w:val="32"/>
        </w:rPr>
        <w:t>注册志愿者，累计服务时长不少于50小时。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2.在校内志愿服务学生团体中工作满一年</w:t>
      </w:r>
      <w:r>
        <w:rPr>
          <w:rFonts w:hint="eastAsia" w:ascii="仿宋" w:hAnsi="仿宋" w:eastAsia="仿宋" w:cs="仿宋"/>
          <w:sz w:val="32"/>
          <w:szCs w:val="32"/>
          <w:lang w:eastAsia="zh-CN"/>
        </w:rPr>
        <w:t>（</w:t>
      </w:r>
      <w:r>
        <w:rPr>
          <w:rFonts w:hint="eastAsia" w:ascii="仿宋" w:hAnsi="仿宋" w:eastAsia="仿宋" w:cs="仿宋"/>
          <w:sz w:val="32"/>
          <w:szCs w:val="32"/>
        </w:rPr>
        <w:t>包括青年志愿者协会、志愿公益类学生社团等）。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3.勇于探索，甘于奉献，能够主动承担志愿服务工作的各项任务或在大型赛会志愿服务工作中做出突出贡献。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（七）文体之星奖评选条件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1.在学生文体团体参加日常排练、训练，并参与其他统一活动满一学年，出勤情况合格。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2.在文体团体训练、演出和比赛活动中表现积极，作出重要贡献。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3.工作踏实、成绩突出，富有创新精神和奉献精神。</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（八）劳动之星奖评选条件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1.热心公益，热爱劳动，积极践行劳动精神，具有较强的社会责任感。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2.积极组织或参与劳动教育实践活动，表现突出。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二、评选比例</w:t>
      </w:r>
    </w:p>
    <w:p>
      <w:pPr>
        <w:keepNext w:val="0"/>
        <w:keepLines w:val="0"/>
        <w:pageBreakBefore w:val="0"/>
        <w:widowControl/>
        <w:numPr>
          <w:ilvl w:val="0"/>
          <w:numId w:val="1"/>
        </w:numPr>
        <w:kinsoku/>
        <w:wordWrap/>
        <w:overflowPunct/>
        <w:topLinePunct w:val="0"/>
        <w:autoSpaceDE/>
        <w:autoSpaceDN/>
        <w:bidi w:val="0"/>
        <w:spacing w:line="560" w:lineRule="exact"/>
        <w:jc w:val="left"/>
        <w:textAlignment w:val="auto"/>
        <w:rPr>
          <w:rFonts w:hint="eastAsia" w:ascii="楷体" w:hAnsi="楷体" w:eastAsia="楷体" w:cs="楷体"/>
          <w:sz w:val="32"/>
          <w:szCs w:val="32"/>
        </w:rPr>
      </w:pPr>
      <w:r>
        <w:rPr>
          <w:rFonts w:hint="eastAsia" w:ascii="楷体" w:hAnsi="楷体" w:eastAsia="楷体" w:cs="楷体"/>
          <w:sz w:val="32"/>
          <w:szCs w:val="32"/>
        </w:rPr>
        <w:t>优秀团支部评选比例</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优秀团支部分为一等和二等。二等优秀团支部珠海校区2021级、2022级研究生团支部约6个名额。一等优秀团支部</w:t>
      </w:r>
      <w:r>
        <w:rPr>
          <w:rFonts w:hint="eastAsia" w:ascii="仿宋" w:hAnsi="仿宋" w:eastAsia="仿宋" w:cs="仿宋"/>
          <w:sz w:val="32"/>
          <w:szCs w:val="32"/>
          <w:lang w:val="en-US" w:eastAsia="zh-CN"/>
        </w:rPr>
        <w:t>由珠海校区团委</w:t>
      </w:r>
      <w:r>
        <w:rPr>
          <w:rFonts w:hint="eastAsia" w:ascii="仿宋" w:hAnsi="仿宋" w:eastAsia="仿宋" w:cs="仿宋"/>
          <w:sz w:val="32"/>
          <w:szCs w:val="32"/>
        </w:rPr>
        <w:t>在</w:t>
      </w:r>
      <w:r>
        <w:rPr>
          <w:rFonts w:hint="eastAsia" w:ascii="仿宋" w:hAnsi="仿宋" w:eastAsia="仿宋" w:cs="仿宋"/>
          <w:sz w:val="32"/>
          <w:szCs w:val="32"/>
          <w:lang w:val="en-US" w:eastAsia="zh-CN"/>
        </w:rPr>
        <w:t>全校（含本科生、研究生）</w:t>
      </w:r>
      <w:r>
        <w:rPr>
          <w:rFonts w:hint="eastAsia" w:ascii="仿宋" w:hAnsi="仿宋" w:eastAsia="仿宋" w:cs="仿宋"/>
          <w:sz w:val="32"/>
          <w:szCs w:val="32"/>
        </w:rPr>
        <w:t>二等优秀团支部申报的基础上，每年评选10个。优秀团支部按最高额度的奖金领取，不可重复领奖。</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（二）优秀团员评选比例</w:t>
      </w:r>
      <w:r>
        <w:rPr>
          <w:rFonts w:hint="eastAsia" w:ascii="楷体" w:hAnsi="楷体" w:eastAsia="楷体" w:cs="楷体"/>
          <w:color w:val="231F2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拟面向珠海校区研究生共青团员评选58人</w:t>
      </w:r>
      <w:r>
        <w:rPr>
          <w:rFonts w:hint="eastAsia" w:ascii="仿宋" w:hAnsi="仿宋" w:eastAsia="仿宋" w:cs="仿宋"/>
          <w:sz w:val="32"/>
          <w:szCs w:val="32"/>
        </w:rPr>
        <w:t>。</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（三）</w:t>
      </w:r>
      <w:r>
        <w:rPr>
          <w:rFonts w:hint="eastAsia" w:ascii="楷体" w:hAnsi="楷体" w:eastAsia="楷体" w:cs="楷体"/>
          <w:sz w:val="32"/>
          <w:szCs w:val="32"/>
          <w:highlight w:val="none"/>
        </w:rPr>
        <w:t>优秀学生干部评选比例</w:t>
      </w:r>
      <w:r>
        <w:rPr>
          <w:rFonts w:hint="eastAsia" w:ascii="楷体" w:hAnsi="楷体" w:eastAsia="楷体" w:cs="楷体"/>
          <w:sz w:val="32"/>
          <w:szCs w:val="32"/>
        </w:rPr>
        <w:t xml:space="preserve"> </w:t>
      </w:r>
    </w:p>
    <w:p>
      <w:pPr>
        <w:keepNext w:val="0"/>
        <w:keepLines w:val="0"/>
        <w:pageBreakBefore w:val="0"/>
        <w:widowControl/>
        <w:kinsoku/>
        <w:wordWrap/>
        <w:overflowPunct/>
        <w:topLinePunct w:val="0"/>
        <w:autoSpaceDE/>
        <w:autoSpaceDN/>
        <w:bidi w:val="0"/>
        <w:spacing w:line="560" w:lineRule="exact"/>
        <w:ind w:left="10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研究生管理服务中心</w:t>
      </w:r>
      <w:r>
        <w:rPr>
          <w:rFonts w:hint="eastAsia" w:ascii="仿宋" w:hAnsi="仿宋" w:eastAsia="仿宋" w:cs="仿宋"/>
          <w:sz w:val="32"/>
          <w:szCs w:val="32"/>
        </w:rPr>
        <w:t>拟</w:t>
      </w:r>
      <w:r>
        <w:rPr>
          <w:rFonts w:hint="eastAsia" w:ascii="仿宋" w:hAnsi="仿宋" w:eastAsia="仿宋" w:cs="仿宋"/>
          <w:sz w:val="32"/>
          <w:szCs w:val="32"/>
          <w:lang w:val="en-US" w:eastAsia="zh-CN"/>
        </w:rPr>
        <w:t>面向各研究生团支部及直属学生组织</w:t>
      </w:r>
      <w:r>
        <w:rPr>
          <w:rFonts w:hint="eastAsia" w:ascii="仿宋" w:hAnsi="仿宋" w:eastAsia="仿宋" w:cs="仿宋"/>
          <w:sz w:val="32"/>
          <w:szCs w:val="32"/>
        </w:rPr>
        <w:t>评选</w:t>
      </w:r>
      <w:r>
        <w:rPr>
          <w:rFonts w:hint="eastAsia" w:ascii="仿宋" w:hAnsi="仿宋" w:eastAsia="仿宋" w:cs="仿宋"/>
          <w:sz w:val="32"/>
          <w:szCs w:val="32"/>
          <w:lang w:val="en-US" w:eastAsia="zh-CN"/>
        </w:rPr>
        <w:t>12</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校级学生组织优秀学生干部由珠海校区团委统一组织评选</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w:t>
      </w:r>
      <w:r>
        <w:rPr>
          <w:rFonts w:hint="eastAsia" w:ascii="楷体" w:hAnsi="楷体" w:eastAsia="楷体" w:cs="楷体"/>
          <w:sz w:val="32"/>
          <w:szCs w:val="32"/>
          <w:highlight w:val="none"/>
        </w:rPr>
        <w:t>优秀团支部书记评选比例</w:t>
      </w:r>
      <w:r>
        <w:rPr>
          <w:rFonts w:hint="eastAsia" w:ascii="楷体" w:hAnsi="楷体" w:eastAsia="楷体" w:cs="楷体"/>
          <w:sz w:val="32"/>
          <w:szCs w:val="32"/>
        </w:rPr>
        <w:t xml:space="preserve"> </w:t>
      </w:r>
    </w:p>
    <w:p>
      <w:pPr>
        <w:keepNext w:val="0"/>
        <w:keepLines w:val="0"/>
        <w:pageBreakBefore w:val="0"/>
        <w:widowControl/>
        <w:kinsoku/>
        <w:wordWrap/>
        <w:overflowPunct/>
        <w:topLinePunct w:val="0"/>
        <w:autoSpaceDE/>
        <w:autoSpaceDN/>
        <w:bidi w:val="0"/>
        <w:spacing w:line="560" w:lineRule="exact"/>
        <w:ind w:left="10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优秀团支部书记面向获评优秀团支部的支部书记进行评选。</w:t>
      </w:r>
    </w:p>
    <w:p>
      <w:pPr>
        <w:keepNext w:val="0"/>
        <w:keepLines w:val="0"/>
        <w:pageBreakBefore w:val="0"/>
        <w:numPr>
          <w:ilvl w:val="0"/>
          <w:numId w:val="2"/>
        </w:numPr>
        <w:kinsoku/>
        <w:wordWrap/>
        <w:overflowPunct/>
        <w:topLinePunct w:val="0"/>
        <w:autoSpaceDE/>
        <w:autoSpaceDN/>
        <w:bidi w:val="0"/>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社会工作奖评选比例</w:t>
      </w:r>
    </w:p>
    <w:p>
      <w:pPr>
        <w:keepNext w:val="0"/>
        <w:keepLines w:val="0"/>
        <w:pageBreakBefore w:val="0"/>
        <w:widowControl/>
        <w:kinsoku/>
        <w:wordWrap/>
        <w:overflowPunct/>
        <w:topLinePunct w:val="0"/>
        <w:autoSpaceDE/>
        <w:autoSpaceDN/>
        <w:bidi w:val="0"/>
        <w:spacing w:line="560" w:lineRule="exact"/>
        <w:ind w:left="10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rPr>
        <w:t>研究生管理服务中心拟面向各研究生团支部及直属学生组织评选</w:t>
      </w:r>
      <w:r>
        <w:rPr>
          <w:rFonts w:hint="eastAsia" w:ascii="仿宋" w:hAnsi="仿宋" w:eastAsia="仿宋" w:cs="仿宋"/>
          <w:sz w:val="32"/>
          <w:szCs w:val="32"/>
          <w:lang w:val="en-US" w:eastAsia="zh-CN"/>
        </w:rPr>
        <w:t>78</w:t>
      </w:r>
      <w:r>
        <w:rPr>
          <w:rFonts w:hint="eastAsia" w:ascii="仿宋" w:hAnsi="仿宋" w:eastAsia="仿宋" w:cs="仿宋"/>
          <w:sz w:val="32"/>
          <w:szCs w:val="32"/>
        </w:rPr>
        <w:t>人，校级学生组织</w:t>
      </w:r>
      <w:r>
        <w:rPr>
          <w:rFonts w:hint="eastAsia" w:ascii="仿宋" w:hAnsi="仿宋" w:eastAsia="仿宋" w:cs="仿宋"/>
          <w:sz w:val="32"/>
          <w:szCs w:val="32"/>
          <w:lang w:val="en-US" w:eastAsia="zh-CN"/>
        </w:rPr>
        <w:t>社会工作奖</w:t>
      </w:r>
      <w:r>
        <w:rPr>
          <w:rFonts w:hint="eastAsia" w:ascii="仿宋" w:hAnsi="仿宋" w:eastAsia="仿宋" w:cs="仿宋"/>
          <w:sz w:val="32"/>
          <w:szCs w:val="32"/>
        </w:rPr>
        <w:t xml:space="preserve">由珠海校区团委统一组织评选。 </w:t>
      </w:r>
    </w:p>
    <w:p>
      <w:pPr>
        <w:keepNext w:val="0"/>
        <w:keepLines w:val="0"/>
        <w:pageBreakBefore w:val="0"/>
        <w:numPr>
          <w:ilvl w:val="0"/>
          <w:numId w:val="2"/>
        </w:numPr>
        <w:kinsoku/>
        <w:wordWrap/>
        <w:overflowPunct/>
        <w:topLinePunct w:val="0"/>
        <w:autoSpaceDE/>
        <w:autoSpaceDN/>
        <w:bidi w:val="0"/>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志愿服务奖、文体之星奖、劳动之星奖</w:t>
      </w:r>
    </w:p>
    <w:p>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研究生管理服务中心可向珠海校区团委推荐16人</w:t>
      </w:r>
      <w:r>
        <w:rPr>
          <w:rFonts w:hint="eastAsia" w:ascii="仿宋" w:hAnsi="仿宋" w:eastAsia="仿宋" w:cs="仿宋"/>
          <w:sz w:val="32"/>
          <w:szCs w:val="32"/>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numPr>
          <w:ilvl w:val="0"/>
          <w:numId w:val="3"/>
        </w:numPr>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各类奖项评选程序</w:t>
      </w:r>
    </w:p>
    <w:p>
      <w:pPr>
        <w:keepNext w:val="0"/>
        <w:keepLines w:val="0"/>
        <w:pageBreakBefore w:val="0"/>
        <w:kinsoku/>
        <w:wordWrap/>
        <w:overflowPunct/>
        <w:topLinePunct w:val="0"/>
        <w:autoSpaceDE/>
        <w:autoSpaceDN/>
        <w:bidi w:val="0"/>
        <w:spacing w:line="56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研究生的优秀团支部、优秀学生干部、优秀团支部书记、优秀团员、社会工作奖由研究生管理服务中心初评并公示后，报校</w:t>
      </w:r>
      <w:r>
        <w:rPr>
          <w:rFonts w:hint="eastAsia" w:ascii="仿宋" w:hAnsi="仿宋" w:eastAsia="仿宋" w:cs="仿宋"/>
          <w:sz w:val="32"/>
          <w:szCs w:val="32"/>
          <w:lang w:val="en-US" w:eastAsia="zh-CN"/>
        </w:rPr>
        <w:t>区</w:t>
      </w:r>
      <w:r>
        <w:rPr>
          <w:rFonts w:hint="eastAsia" w:ascii="仿宋" w:hAnsi="仿宋" w:eastAsia="仿宋" w:cs="仿宋"/>
          <w:sz w:val="32"/>
          <w:szCs w:val="32"/>
        </w:rPr>
        <w:t>团委复核并公示；</w:t>
      </w:r>
    </w:p>
    <w:p>
      <w:pPr>
        <w:keepNext w:val="0"/>
        <w:keepLines w:val="0"/>
        <w:pageBreakBefore w:val="0"/>
        <w:kinsoku/>
        <w:wordWrap/>
        <w:overflowPunct/>
        <w:topLinePunct w:val="0"/>
        <w:autoSpaceDE/>
        <w:autoSpaceDN/>
        <w:bidi w:val="0"/>
        <w:spacing w:line="56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珠海校区团委指导的学生组织的优秀学生干部、社会工作奖由</w:t>
      </w:r>
      <w:r>
        <w:rPr>
          <w:rFonts w:hint="eastAsia" w:ascii="仿宋" w:hAnsi="仿宋" w:eastAsia="仿宋" w:cs="仿宋"/>
          <w:sz w:val="32"/>
          <w:szCs w:val="32"/>
          <w:lang w:val="en-US" w:eastAsia="zh-CN"/>
        </w:rPr>
        <w:t>各学生</w:t>
      </w:r>
      <w:r>
        <w:rPr>
          <w:rFonts w:hint="eastAsia" w:ascii="仿宋" w:hAnsi="仿宋" w:eastAsia="仿宋" w:cs="仿宋"/>
          <w:sz w:val="32"/>
          <w:szCs w:val="32"/>
        </w:rPr>
        <w:t>组织初评并公示后，报校</w:t>
      </w:r>
      <w:r>
        <w:rPr>
          <w:rFonts w:hint="eastAsia" w:ascii="仿宋" w:hAnsi="仿宋" w:eastAsia="仿宋" w:cs="仿宋"/>
          <w:sz w:val="32"/>
          <w:szCs w:val="32"/>
          <w:lang w:val="en-US" w:eastAsia="zh-CN"/>
        </w:rPr>
        <w:t>区</w:t>
      </w:r>
      <w:r>
        <w:rPr>
          <w:rFonts w:hint="eastAsia" w:ascii="仿宋" w:hAnsi="仿宋" w:eastAsia="仿宋" w:cs="仿宋"/>
          <w:sz w:val="32"/>
          <w:szCs w:val="32"/>
        </w:rPr>
        <w:t>团委复核并公示；</w:t>
      </w:r>
    </w:p>
    <w:p>
      <w:pPr>
        <w:keepNext w:val="0"/>
        <w:keepLines w:val="0"/>
        <w:pageBreakBefore w:val="0"/>
        <w:kinsoku/>
        <w:wordWrap/>
        <w:overflowPunct/>
        <w:topLinePunct w:val="0"/>
        <w:autoSpaceDE/>
        <w:autoSpaceDN/>
        <w:bidi w:val="0"/>
        <w:spacing w:line="56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志愿服务奖、文</w:t>
      </w:r>
      <w:bookmarkStart w:id="0" w:name="_GoBack"/>
      <w:bookmarkEnd w:id="0"/>
      <w:r>
        <w:rPr>
          <w:rFonts w:hint="eastAsia" w:ascii="仿宋" w:hAnsi="仿宋" w:eastAsia="仿宋" w:cs="仿宋"/>
          <w:sz w:val="32"/>
          <w:szCs w:val="32"/>
        </w:rPr>
        <w:t>体之星奖、劳动之星奖由校</w:t>
      </w:r>
      <w:r>
        <w:rPr>
          <w:rFonts w:hint="eastAsia" w:ascii="仿宋" w:hAnsi="仿宋" w:eastAsia="仿宋" w:cs="仿宋"/>
          <w:sz w:val="32"/>
          <w:szCs w:val="32"/>
          <w:lang w:val="en-US" w:eastAsia="zh-CN"/>
        </w:rPr>
        <w:t>区</w:t>
      </w:r>
      <w:r>
        <w:rPr>
          <w:rFonts w:hint="eastAsia" w:ascii="仿宋" w:hAnsi="仿宋" w:eastAsia="仿宋" w:cs="仿宋"/>
          <w:sz w:val="32"/>
          <w:szCs w:val="32"/>
        </w:rPr>
        <w:t>团委统一评选并公示。</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96797B-DA58-41E6-B44B-BF2BC30B6D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F44EBDA-2440-4D77-B16B-CA925352C28E}"/>
  </w:font>
  <w:font w:name="方正仿宋_GB2312">
    <w:panose1 w:val="02000000000000000000"/>
    <w:charset w:val="86"/>
    <w:family w:val="auto"/>
    <w:pitch w:val="default"/>
    <w:sig w:usb0="A00002BF" w:usb1="184F6CFA" w:usb2="00000012" w:usb3="00000000" w:csb0="00040001" w:csb1="00000000"/>
    <w:embedRegular r:id="rId3" w:fontKey="{335292E2-BB1F-4C83-9ED1-697C883B6E09}"/>
  </w:font>
  <w:font w:name="方正小标宋简体">
    <w:panose1 w:val="02000000000000000000"/>
    <w:charset w:val="86"/>
    <w:family w:val="auto"/>
    <w:pitch w:val="default"/>
    <w:sig w:usb0="00000001" w:usb1="08000000" w:usb2="00000000" w:usb3="00000000" w:csb0="00040000" w:csb1="00000000"/>
    <w:embedRegular r:id="rId4" w:fontKey="{C979C5B8-A518-484A-AAE4-1FBE2515EA1D}"/>
  </w:font>
  <w:font w:name="方正公文小标宋">
    <w:panose1 w:val="02000500000000000000"/>
    <w:charset w:val="86"/>
    <w:family w:val="auto"/>
    <w:pitch w:val="default"/>
    <w:sig w:usb0="A00002BF" w:usb1="38CF7CFA" w:usb2="00000016" w:usb3="00000000" w:csb0="00040001" w:csb1="00000000"/>
    <w:embedRegular r:id="rId5" w:fontKey="{0DFBFF2E-E8B9-4EED-8191-289160A2F1CF}"/>
  </w:font>
  <w:font w:name="楷体">
    <w:panose1 w:val="02010609060101010101"/>
    <w:charset w:val="86"/>
    <w:family w:val="auto"/>
    <w:pitch w:val="default"/>
    <w:sig w:usb0="800002BF" w:usb1="38CF7CFA" w:usb2="00000016" w:usb3="00000000" w:csb0="00040001" w:csb1="00000000"/>
    <w:embedRegular r:id="rId6" w:fontKey="{D20EF32C-BC02-46BD-BB59-3D5B4B457673}"/>
  </w:font>
  <w:font w:name="仿宋">
    <w:panose1 w:val="02010609060101010101"/>
    <w:charset w:val="86"/>
    <w:family w:val="modern"/>
    <w:pitch w:val="default"/>
    <w:sig w:usb0="800002BF" w:usb1="38CF7CFA" w:usb2="00000016" w:usb3="00000000" w:csb0="00040001" w:csb1="00000000"/>
    <w:embedRegular r:id="rId7" w:fontKey="{04CB9315-76C2-4C13-9E06-586F0F736D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686064"/>
      <w:docPartObj>
        <w:docPartGallery w:val="autotext"/>
      </w:docPartObj>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43116"/>
    <w:multiLevelType w:val="singleLevel"/>
    <w:tmpl w:val="BBF43116"/>
    <w:lvl w:ilvl="0" w:tentative="0">
      <w:start w:val="1"/>
      <w:numFmt w:val="chineseCounting"/>
      <w:suff w:val="nothing"/>
      <w:lvlText w:val="（%1）"/>
      <w:lvlJc w:val="left"/>
      <w:pPr>
        <w:ind w:left="630" w:firstLine="0"/>
      </w:pPr>
      <w:rPr>
        <w:rFonts w:hint="eastAsia"/>
      </w:rPr>
    </w:lvl>
  </w:abstractNum>
  <w:abstractNum w:abstractNumId="1">
    <w:nsid w:val="F27B7A53"/>
    <w:multiLevelType w:val="singleLevel"/>
    <w:tmpl w:val="F27B7A53"/>
    <w:lvl w:ilvl="0" w:tentative="0">
      <w:start w:val="5"/>
      <w:numFmt w:val="chineseCounting"/>
      <w:suff w:val="nothing"/>
      <w:lvlText w:val="（%1）"/>
      <w:lvlJc w:val="left"/>
      <w:pPr>
        <w:ind w:left="840"/>
      </w:pPr>
      <w:rPr>
        <w:rFonts w:hint="eastAsia"/>
      </w:rPr>
    </w:lvl>
  </w:abstractNum>
  <w:abstractNum w:abstractNumId="2">
    <w:nsid w:val="0A4CC552"/>
    <w:multiLevelType w:val="singleLevel"/>
    <w:tmpl w:val="0A4CC552"/>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NjcyNjA1ZTQxNjY2YzQ2OTQyZDBiYjQwODgxMjAifQ=="/>
  </w:docVars>
  <w:rsids>
    <w:rsidRoot w:val="008733AA"/>
    <w:rsid w:val="0001779A"/>
    <w:rsid w:val="00037A12"/>
    <w:rsid w:val="000E58A9"/>
    <w:rsid w:val="00132778"/>
    <w:rsid w:val="001B1708"/>
    <w:rsid w:val="00224174"/>
    <w:rsid w:val="00230DD4"/>
    <w:rsid w:val="002A5861"/>
    <w:rsid w:val="003235EA"/>
    <w:rsid w:val="00352A10"/>
    <w:rsid w:val="0037174F"/>
    <w:rsid w:val="003A6F6D"/>
    <w:rsid w:val="003B67A1"/>
    <w:rsid w:val="003E40BE"/>
    <w:rsid w:val="00435F29"/>
    <w:rsid w:val="004D0D17"/>
    <w:rsid w:val="004D14B4"/>
    <w:rsid w:val="004E66B1"/>
    <w:rsid w:val="00513DD9"/>
    <w:rsid w:val="00590E10"/>
    <w:rsid w:val="005B5A3F"/>
    <w:rsid w:val="005D6052"/>
    <w:rsid w:val="00622A93"/>
    <w:rsid w:val="00641853"/>
    <w:rsid w:val="006919C7"/>
    <w:rsid w:val="006B1F84"/>
    <w:rsid w:val="00773513"/>
    <w:rsid w:val="007A1C7E"/>
    <w:rsid w:val="007B5204"/>
    <w:rsid w:val="007D61F0"/>
    <w:rsid w:val="007E2779"/>
    <w:rsid w:val="008252F9"/>
    <w:rsid w:val="0084179D"/>
    <w:rsid w:val="008733AA"/>
    <w:rsid w:val="009A3E68"/>
    <w:rsid w:val="009A5751"/>
    <w:rsid w:val="00A613D7"/>
    <w:rsid w:val="00AD4582"/>
    <w:rsid w:val="00AE7131"/>
    <w:rsid w:val="00B25944"/>
    <w:rsid w:val="00BB3DE5"/>
    <w:rsid w:val="00BF1F18"/>
    <w:rsid w:val="00C7556D"/>
    <w:rsid w:val="00C96D56"/>
    <w:rsid w:val="00CA769C"/>
    <w:rsid w:val="00CB7F59"/>
    <w:rsid w:val="00CD0DD2"/>
    <w:rsid w:val="00E2375A"/>
    <w:rsid w:val="00E5195F"/>
    <w:rsid w:val="00E642ED"/>
    <w:rsid w:val="00E76956"/>
    <w:rsid w:val="00E82735"/>
    <w:rsid w:val="00E86567"/>
    <w:rsid w:val="00E87DE5"/>
    <w:rsid w:val="00EC5470"/>
    <w:rsid w:val="00FA7F4C"/>
    <w:rsid w:val="00FC777E"/>
    <w:rsid w:val="068B3DF6"/>
    <w:rsid w:val="088F5575"/>
    <w:rsid w:val="0AAB0793"/>
    <w:rsid w:val="10CB3C09"/>
    <w:rsid w:val="13A33EA6"/>
    <w:rsid w:val="169D22D0"/>
    <w:rsid w:val="17DE25D1"/>
    <w:rsid w:val="1857260C"/>
    <w:rsid w:val="18852114"/>
    <w:rsid w:val="19641EF2"/>
    <w:rsid w:val="1B29248D"/>
    <w:rsid w:val="1DB77313"/>
    <w:rsid w:val="232A3770"/>
    <w:rsid w:val="2340348C"/>
    <w:rsid w:val="27CF7AB6"/>
    <w:rsid w:val="28A847B4"/>
    <w:rsid w:val="2C793366"/>
    <w:rsid w:val="2D705594"/>
    <w:rsid w:val="2F2A280A"/>
    <w:rsid w:val="30873622"/>
    <w:rsid w:val="343B242C"/>
    <w:rsid w:val="34AB4678"/>
    <w:rsid w:val="3559064F"/>
    <w:rsid w:val="38966191"/>
    <w:rsid w:val="3B692946"/>
    <w:rsid w:val="45810A14"/>
    <w:rsid w:val="47552198"/>
    <w:rsid w:val="4BA05539"/>
    <w:rsid w:val="4CAA0FEF"/>
    <w:rsid w:val="512E7606"/>
    <w:rsid w:val="59213892"/>
    <w:rsid w:val="5A622A58"/>
    <w:rsid w:val="5D227401"/>
    <w:rsid w:val="5E69067D"/>
    <w:rsid w:val="5F200CD4"/>
    <w:rsid w:val="5FFA619A"/>
    <w:rsid w:val="62DD5D16"/>
    <w:rsid w:val="65EA6BF0"/>
    <w:rsid w:val="677275FC"/>
    <w:rsid w:val="67A32640"/>
    <w:rsid w:val="69A304B6"/>
    <w:rsid w:val="6BD87E90"/>
    <w:rsid w:val="6FC35228"/>
    <w:rsid w:val="7356308A"/>
    <w:rsid w:val="74077B63"/>
    <w:rsid w:val="7472287E"/>
    <w:rsid w:val="77420968"/>
    <w:rsid w:val="79602A16"/>
    <w:rsid w:val="7E2B5526"/>
    <w:rsid w:val="7F9D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99"/>
    <w:rPr>
      <w:kern w:val="2"/>
      <w:sz w:val="18"/>
      <w:szCs w:val="18"/>
    </w:rPr>
  </w:style>
  <w:style w:type="paragraph" w:customStyle="1" w:styleId="8">
    <w:name w:val="正文1"/>
    <w:basedOn w:val="1"/>
    <w:qFormat/>
    <w:uiPriority w:val="0"/>
    <w:pPr>
      <w:spacing w:line="276" w:lineRule="auto"/>
      <w:ind w:firstLine="200" w:firstLineChars="200"/>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2590</Words>
  <Characters>2624</Characters>
  <Lines>19</Lines>
  <Paragraphs>5</Paragraphs>
  <TotalTime>22</TotalTime>
  <ScaleCrop>false</ScaleCrop>
  <LinksUpToDate>false</LinksUpToDate>
  <CharactersWithSpaces>2664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03</cp:lastModifiedBy>
  <cp:lastPrinted>2023-11-02T01:40:00Z</cp:lastPrinted>
  <dcterms:modified xsi:type="dcterms:W3CDTF">2023-11-07T03:36:15Z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BE72A02E51804DE695CF0E27A18D8CA5</vt:lpwstr>
  </property>
</Properties>
</file>