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简体" w:hAnsi="黑体" w:eastAsia="方正小标宋简体" w:cs="宋体"/>
          <w:b/>
          <w:bCs/>
          <w:color w:val="000000" w:themeColor="text1"/>
          <w:kern w:val="0"/>
          <w:sz w:val="44"/>
          <w:szCs w:val="44"/>
          <w14:textFill>
            <w14:solidFill>
              <w14:schemeClr w14:val="tx1"/>
            </w14:solidFill>
          </w14:textFill>
        </w:rPr>
      </w:pPr>
      <w:r>
        <w:rPr>
          <w:rFonts w:hint="eastAsia" w:ascii="方正小标宋简体" w:hAnsi="黑体" w:eastAsia="方正小标宋简体" w:cs="宋体"/>
          <w:b/>
          <w:bCs/>
          <w:color w:val="000000" w:themeColor="text1"/>
          <w:kern w:val="0"/>
          <w:sz w:val="44"/>
          <w:szCs w:val="44"/>
          <w14:textFill>
            <w14:solidFill>
              <w14:schemeClr w14:val="tx1"/>
            </w14:solidFill>
          </w14:textFill>
        </w:rPr>
        <w:t>关于在北京师范大学珠海校区培养的研究生申请临时困难补助的流程</w:t>
      </w:r>
      <w:bookmarkStart w:id="0" w:name="_GoBack"/>
      <w:bookmarkEnd w:id="0"/>
    </w:p>
    <w:p>
      <w:pPr>
        <w:shd w:val="clear" w:color="auto" w:fill="FFFFFF"/>
        <w:spacing w:line="600" w:lineRule="exact"/>
        <w:ind w:firstLine="646"/>
        <w:rPr>
          <w:rFonts w:ascii="仿宋" w:hAnsi="仿宋" w:eastAsia="仿宋" w:cs="宋体"/>
          <w:b/>
          <w:bCs/>
          <w:color w:val="333333"/>
          <w:sz w:val="32"/>
          <w:szCs w:val="32"/>
        </w:rPr>
      </w:pPr>
    </w:p>
    <w:p>
      <w:pPr>
        <w:shd w:val="clear" w:color="auto" w:fill="FFFFFF"/>
        <w:spacing w:line="560" w:lineRule="exact"/>
        <w:ind w:firstLine="643"/>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学生本人或委托人</w:t>
      </w:r>
      <w:r>
        <w:rPr>
          <w:rFonts w:ascii="Times New Roman" w:hAnsi="Times New Roman" w:eastAsia="仿宋_GB2312" w:cs="Times New Roman"/>
          <w:color w:val="333333"/>
          <w:sz w:val="32"/>
          <w:szCs w:val="32"/>
        </w:rPr>
        <w:t>将《北京师范大学学生普通临时困难补助申请表》或《北京师范大学学生重大疾病或意外伤害补助申请表》申请表与证明材料的纸质版于每月15日之前送交至励教楼F301办公室，同时电子版表格同步发送至：</w:t>
      </w:r>
      <w:r>
        <w:fldChar w:fldCharType="begin"/>
      </w:r>
      <w:r>
        <w:instrText xml:space="preserve"> HYPERLINK "mailto:zzglbnuz@126.com。纸质版中学部院系的红章和建议资助金额信息完整/" </w:instrText>
      </w:r>
      <w:r>
        <w:fldChar w:fldCharType="separate"/>
      </w:r>
      <w:r>
        <w:rPr>
          <w:rFonts w:ascii="Times New Roman" w:hAnsi="Times New Roman" w:eastAsia="仿宋_GB2312" w:cs="Times New Roman"/>
          <w:color w:val="333333"/>
          <w:sz w:val="32"/>
          <w:szCs w:val="32"/>
        </w:rPr>
        <w:t>zzglbnuz@126.com。</w:t>
      </w:r>
      <w:r>
        <w:rPr>
          <w:rFonts w:ascii="Times New Roman" w:hAnsi="Times New Roman" w:eastAsia="仿宋_GB2312" w:cs="Times New Roman"/>
          <w:color w:val="333333"/>
          <w:sz w:val="32"/>
          <w:szCs w:val="32"/>
        </w:rPr>
        <w:fldChar w:fldCharType="end"/>
      </w:r>
    </w:p>
    <w:p>
      <w:pPr>
        <w:shd w:val="clear" w:color="auto" w:fill="FFFFFF"/>
        <w:spacing w:line="560" w:lineRule="exact"/>
        <w:ind w:firstLine="643"/>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材料通过研究生管理服务中心认定、珠海校区党委学生工作办公室审核通过后，将统一到财经处做账打卡，补助将发放至学生中国银行卡中（流程如下）。</w:t>
      </w:r>
    </w:p>
    <w:p>
      <w:pPr>
        <w:shd w:val="clear" w:color="auto" w:fill="FFFFFF"/>
        <w:spacing w:line="600" w:lineRule="exact"/>
        <w:ind w:firstLine="643"/>
        <w:rPr>
          <w:rFonts w:hint="eastAsia" w:ascii="仿宋_GB2312" w:hAnsi="仿宋" w:eastAsia="仿宋_GB2312" w:cs="宋体"/>
          <w:color w:val="333333"/>
          <w:sz w:val="32"/>
          <w:szCs w:val="32"/>
        </w:rPr>
      </w:pPr>
    </w:p>
    <w:p>
      <w:pPr>
        <w:shd w:val="clear" w:color="auto" w:fill="FFFFFF"/>
        <w:spacing w:line="360" w:lineRule="auto"/>
        <w:rPr>
          <w:rFonts w:ascii="宋体" w:hAnsi="宋体" w:eastAsia="宋体" w:cs="宋体"/>
          <w:color w:val="333333"/>
          <w:sz w:val="24"/>
          <w:szCs w:val="24"/>
        </w:rPr>
      </w:pPr>
      <w:r>
        <w:rPr>
          <w:sz w:val="24"/>
        </w:rPr>
        <mc:AlternateContent>
          <mc:Choice Requires="wps">
            <w:drawing>
              <wp:anchor distT="0" distB="0" distL="114300" distR="114300" simplePos="0" relativeHeight="251665408" behindDoc="0" locked="0" layoutInCell="1" allowOverlap="1">
                <wp:simplePos x="0" y="0"/>
                <wp:positionH relativeFrom="column">
                  <wp:posOffset>4440555</wp:posOffset>
                </wp:positionH>
                <wp:positionV relativeFrom="paragraph">
                  <wp:posOffset>44450</wp:posOffset>
                </wp:positionV>
                <wp:extent cx="857885" cy="455295"/>
                <wp:effectExtent l="0" t="0" r="5715" b="1905"/>
                <wp:wrapNone/>
                <wp:docPr id="3" name="文本框 3"/>
                <wp:cNvGraphicFramePr/>
                <a:graphic xmlns:a="http://schemas.openxmlformats.org/drawingml/2006/main">
                  <a:graphicData uri="http://schemas.microsoft.com/office/word/2010/wordprocessingShape">
                    <wps:wsp>
                      <wps:cNvSpPr txBox="1"/>
                      <wps:spPr>
                        <a:xfrm>
                          <a:off x="0" y="0"/>
                          <a:ext cx="857885" cy="455295"/>
                        </a:xfrm>
                        <a:prstGeom prst="rect">
                          <a:avLst/>
                        </a:prstGeom>
                        <a:ln w="28575" cmpd="dbl">
                          <a:noFill/>
                          <a:prstDash val="sysDot"/>
                        </a:ln>
                        <a:effectLst>
                          <a:softEdge rad="31750"/>
                        </a:effectLst>
                      </wps:spPr>
                      <wps:style>
                        <a:lnRef idx="1">
                          <a:schemeClr val="accent1"/>
                        </a:lnRef>
                        <a:fillRef idx="2">
                          <a:schemeClr val="accent1"/>
                        </a:fillRef>
                        <a:effectRef idx="1">
                          <a:schemeClr val="accent1"/>
                        </a:effectRef>
                        <a:fontRef idx="minor">
                          <a:schemeClr val="dk1"/>
                        </a:fontRef>
                      </wps:style>
                      <wps:txbx>
                        <w:txbxContent>
                          <w:p>
                            <w:pPr>
                              <w:jc w:val="center"/>
                              <w:rPr>
                                <w:b/>
                                <w:bCs/>
                                <w:color w:val="1F4E79" w:themeColor="accent5" w:themeShade="80"/>
                                <w:sz w:val="24"/>
                                <w:szCs w:val="24"/>
                                <w14:shadow w14:blurRad="50800" w14:dist="38100" w14:dir="2700000" w14:sx="100000" w14:sy="100000" w14:kx="0" w14:ky="0" w14:algn="tl">
                                  <w14:schemeClr w14:val="bg2">
                                    <w14:alpha w14:val="60000"/>
                                    <w14:lumMod w14:val="50000"/>
                                  </w14:schemeClr>
                                </w14:shadow>
                                <w14:textFill>
                                  <w14:solidFill>
                                    <w14:schemeClr w14:val="accent5">
                                      <w14:alpha w14:val="100000"/>
                                      <w14:lumMod w14:val="50000"/>
                                    </w14:schemeClr>
                                  </w14:solidFill>
                                </w14:textFill>
                              </w:rPr>
                            </w:pPr>
                            <w:r>
                              <w:rPr>
                                <w:rFonts w:hint="eastAsia"/>
                                <w:b/>
                                <w:bCs/>
                                <w:color w:val="1F4E79" w:themeColor="accent5" w:themeShade="80"/>
                                <w:sz w:val="24"/>
                                <w:szCs w:val="24"/>
                                <w14:shadow w14:blurRad="50800" w14:dist="38100" w14:dir="2700000" w14:sx="100000" w14:sy="100000" w14:kx="0" w14:ky="0" w14:algn="tl">
                                  <w14:schemeClr w14:val="bg2">
                                    <w14:alpha w14:val="60000"/>
                                    <w14:lumMod w14:val="50000"/>
                                  </w14:schemeClr>
                                </w14:shadow>
                              </w:rPr>
                              <w:t>审批发放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9.65pt;margin-top:3.5pt;height:35.85pt;width:67.55pt;z-index:251665408;mso-width-relative:page;mso-height-relative:page;" fillcolor="#A8B7DF [3536]" filled="t" stroked="f" coordsize="21600,21600" o:gfxdata="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Uby8HtUAAAAIAQAADwAAAAAAAAABACAAAAAiAAAAZHJzL2Rv&#10;d25yZXYueG1sUEsBAhQAFAAAAAgAh07iQMKjSl0hAwAAwgYAAA4AAAAAAAAAAQAgAAAAJAEAAGRy&#10;cy9lMm9Eb2MueG1sUEsFBgAAAAAGAAYAWQEAALcGAAAAAA==&#10;">
                <v:fill type="gradient" on="t" color2="#879ED7 [3376]" colors="0f #A8B7DF;32768f #9AABD9;65536f #879ED7" focus="100%" focussize="0,0" rotate="t">
                  <o:fill type="gradientUnscaled" v:ext="backwardCompatible"/>
                </v:fill>
                <v:stroke on="f" weight="2.25pt" linestyle="thinThin" miterlimit="8" joinstyle="miter" dashstyle="1 1"/>
                <v:imagedata o:title=""/>
                <o:lock v:ext="edit" aspectratio="f"/>
                <v:textbox>
                  <w:txbxContent>
                    <w:p>
                      <w:pPr>
                        <w:jc w:val="center"/>
                        <w:rPr>
                          <w:b/>
                          <w:bCs/>
                          <w:color w:val="1F4E79" w:themeColor="accent5" w:themeShade="80"/>
                          <w:sz w:val="24"/>
                          <w:szCs w:val="24"/>
                          <w14:shadow w14:blurRad="50800" w14:dist="38100" w14:dir="2700000" w14:sx="100000" w14:sy="100000" w14:kx="0" w14:ky="0" w14:algn="tl">
                            <w14:schemeClr w14:val="bg2">
                              <w14:alpha w14:val="60000"/>
                              <w14:lumMod w14:val="50000"/>
                            </w14:schemeClr>
                          </w14:shadow>
                          <w14:textFill>
                            <w14:solidFill>
                              <w14:schemeClr w14:val="accent5">
                                <w14:alpha w14:val="100000"/>
                                <w14:lumMod w14:val="50000"/>
                              </w14:schemeClr>
                            </w14:solidFill>
                          </w14:textFill>
                        </w:rPr>
                      </w:pPr>
                      <w:r>
                        <w:rPr>
                          <w:rFonts w:hint="eastAsia"/>
                          <w:b/>
                          <w:bCs/>
                          <w:color w:val="1F4E79" w:themeColor="accent5" w:themeShade="80"/>
                          <w:sz w:val="24"/>
                          <w:szCs w:val="24"/>
                          <w14:shadow w14:blurRad="50800" w14:dist="38100" w14:dir="2700000" w14:sx="100000" w14:sy="100000" w14:kx="0" w14:ky="0" w14:algn="tl">
                            <w14:schemeClr w14:val="bg2">
                              <w14:alpha w14:val="60000"/>
                              <w14:lumMod w14:val="50000"/>
                            </w14:schemeClr>
                          </w14:shadow>
                        </w:rPr>
                        <w:t>审批发放</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3037205</wp:posOffset>
                </wp:positionH>
                <wp:positionV relativeFrom="paragraph">
                  <wp:posOffset>44450</wp:posOffset>
                </wp:positionV>
                <wp:extent cx="857885" cy="455295"/>
                <wp:effectExtent l="0" t="0" r="5715" b="1905"/>
                <wp:wrapNone/>
                <wp:docPr id="2" name="文本框 2"/>
                <wp:cNvGraphicFramePr/>
                <a:graphic xmlns:a="http://schemas.openxmlformats.org/drawingml/2006/main">
                  <a:graphicData uri="http://schemas.microsoft.com/office/word/2010/wordprocessingShape">
                    <wps:wsp>
                      <wps:cNvSpPr txBox="1"/>
                      <wps:spPr>
                        <a:xfrm>
                          <a:off x="0" y="0"/>
                          <a:ext cx="857885" cy="455295"/>
                        </a:xfrm>
                        <a:prstGeom prst="rect">
                          <a:avLst/>
                        </a:prstGeom>
                        <a:ln w="28575" cmpd="dbl">
                          <a:noFill/>
                          <a:prstDash val="sysDot"/>
                        </a:ln>
                        <a:effectLst>
                          <a:softEdge rad="31750"/>
                        </a:effectLst>
                      </wps:spPr>
                      <wps:style>
                        <a:lnRef idx="1">
                          <a:schemeClr val="accent1"/>
                        </a:lnRef>
                        <a:fillRef idx="2">
                          <a:schemeClr val="accent1"/>
                        </a:fillRef>
                        <a:effectRef idx="1">
                          <a:schemeClr val="accent1"/>
                        </a:effectRef>
                        <a:fontRef idx="minor">
                          <a:schemeClr val="dk1"/>
                        </a:fontRef>
                      </wps:style>
                      <wps:txbx>
                        <w:txbxContent>
                          <w:p>
                            <w:pPr>
                              <w:jc w:val="center"/>
                              <w:rPr>
                                <w:b/>
                                <w:bCs/>
                                <w:color w:val="1F4E79" w:themeColor="accent5" w:themeShade="80"/>
                                <w:sz w:val="24"/>
                                <w:szCs w:val="24"/>
                                <w14:shadow w14:blurRad="50800" w14:dist="38100" w14:dir="2700000" w14:sx="100000" w14:sy="100000" w14:kx="0" w14:ky="0" w14:algn="tl">
                                  <w14:schemeClr w14:val="bg2">
                                    <w14:alpha w14:val="60000"/>
                                    <w14:lumMod w14:val="50000"/>
                                  </w14:schemeClr>
                                </w14:shadow>
                                <w14:textFill>
                                  <w14:solidFill>
                                    <w14:schemeClr w14:val="accent5">
                                      <w14:alpha w14:val="100000"/>
                                      <w14:lumMod w14:val="50000"/>
                                    </w14:schemeClr>
                                  </w14:solidFill>
                                </w14:textFill>
                              </w:rPr>
                            </w:pPr>
                            <w:r>
                              <w:rPr>
                                <w:rFonts w:hint="eastAsia"/>
                                <w:b/>
                                <w:bCs/>
                                <w:color w:val="1F4E79" w:themeColor="accent5" w:themeShade="80"/>
                                <w:sz w:val="24"/>
                                <w:szCs w:val="24"/>
                                <w14:shadow w14:blurRad="50800" w14:dist="38100" w14:dir="2700000" w14:sx="100000" w14:sy="100000" w14:kx="0" w14:ky="0" w14:algn="tl">
                                  <w14:schemeClr w14:val="bg2">
                                    <w14:alpha w14:val="60000"/>
                                    <w14:lumMod w14:val="50000"/>
                                  </w14:schemeClr>
                                </w14:shadow>
                              </w:rPr>
                              <w:t>复核审查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15pt;margin-top:3.5pt;height:35.85pt;width:67.55pt;z-index:251664384;mso-width-relative:page;mso-height-relative:page;" fillcolor="#A8B7DF [3536]" filled="t" stroked="f" coordsize="21600,21600" o:gfxdata="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CyCkXb1QAAAAgBAAAPAAAAAAAAAAEAIAAAACIAAABkcnMvZG93&#10;bnJldi54bWxQSwECFAAUAAAACACHTuJAXt3DJSADAADCBgAADgAAAAAAAAABACAAAAAkAQAAZHJz&#10;L2Uyb0RvYy54bWxQSwUGAAAAAAYABgBZAQAAtgYAAAAA&#10;">
                <v:fill type="gradient" on="t" color2="#879ED7 [3376]" colors="0f #A8B7DF;32768f #9AABD9;65536f #879ED7" focus="100%" focussize="0,0" rotate="t">
                  <o:fill type="gradientUnscaled" v:ext="backwardCompatible"/>
                </v:fill>
                <v:stroke on="f" weight="2.25pt" linestyle="thinThin" miterlimit="8" joinstyle="miter" dashstyle="1 1"/>
                <v:imagedata o:title=""/>
                <o:lock v:ext="edit" aspectratio="f"/>
                <v:textbox>
                  <w:txbxContent>
                    <w:p>
                      <w:pPr>
                        <w:jc w:val="center"/>
                        <w:rPr>
                          <w:b/>
                          <w:bCs/>
                          <w:color w:val="1F4E79" w:themeColor="accent5" w:themeShade="80"/>
                          <w:sz w:val="24"/>
                          <w:szCs w:val="24"/>
                          <w14:shadow w14:blurRad="50800" w14:dist="38100" w14:dir="2700000" w14:sx="100000" w14:sy="100000" w14:kx="0" w14:ky="0" w14:algn="tl">
                            <w14:schemeClr w14:val="bg2">
                              <w14:alpha w14:val="60000"/>
                              <w14:lumMod w14:val="50000"/>
                            </w14:schemeClr>
                          </w14:shadow>
                          <w14:textFill>
                            <w14:solidFill>
                              <w14:schemeClr w14:val="accent5">
                                <w14:alpha w14:val="100000"/>
                                <w14:lumMod w14:val="50000"/>
                              </w14:schemeClr>
                            </w14:solidFill>
                          </w14:textFill>
                        </w:rPr>
                      </w:pPr>
                      <w:r>
                        <w:rPr>
                          <w:rFonts w:hint="eastAsia"/>
                          <w:b/>
                          <w:bCs/>
                          <w:color w:val="1F4E79" w:themeColor="accent5" w:themeShade="80"/>
                          <w:sz w:val="24"/>
                          <w:szCs w:val="24"/>
                          <w14:shadow w14:blurRad="50800" w14:dist="38100" w14:dir="2700000" w14:sx="100000" w14:sy="100000" w14:kx="0" w14:ky="0" w14:algn="tl">
                            <w14:schemeClr w14:val="bg2">
                              <w14:alpha w14:val="60000"/>
                              <w14:lumMod w14:val="50000"/>
                            </w14:schemeClr>
                          </w14:shadow>
                        </w:rPr>
                        <w:t>复核审查</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1646555</wp:posOffset>
                </wp:positionH>
                <wp:positionV relativeFrom="paragraph">
                  <wp:posOffset>38100</wp:posOffset>
                </wp:positionV>
                <wp:extent cx="857885" cy="455295"/>
                <wp:effectExtent l="0" t="0" r="5715" b="1905"/>
                <wp:wrapNone/>
                <wp:docPr id="1" name="文本框 1"/>
                <wp:cNvGraphicFramePr/>
                <a:graphic xmlns:a="http://schemas.openxmlformats.org/drawingml/2006/main">
                  <a:graphicData uri="http://schemas.microsoft.com/office/word/2010/wordprocessingShape">
                    <wps:wsp>
                      <wps:cNvSpPr txBox="1"/>
                      <wps:spPr>
                        <a:xfrm>
                          <a:off x="0" y="0"/>
                          <a:ext cx="857885" cy="455295"/>
                        </a:xfrm>
                        <a:prstGeom prst="rect">
                          <a:avLst/>
                        </a:prstGeom>
                        <a:ln w="28575" cmpd="dbl">
                          <a:noFill/>
                          <a:prstDash val="sysDot"/>
                        </a:ln>
                        <a:effectLst>
                          <a:softEdge rad="31750"/>
                        </a:effectLst>
                      </wps:spPr>
                      <wps:style>
                        <a:lnRef idx="1">
                          <a:schemeClr val="accent1"/>
                        </a:lnRef>
                        <a:fillRef idx="2">
                          <a:schemeClr val="accent1"/>
                        </a:fillRef>
                        <a:effectRef idx="1">
                          <a:schemeClr val="accent1"/>
                        </a:effectRef>
                        <a:fontRef idx="minor">
                          <a:schemeClr val="dk1"/>
                        </a:fontRef>
                      </wps:style>
                      <wps:txbx>
                        <w:txbxContent>
                          <w:p>
                            <w:pPr>
                              <w:jc w:val="center"/>
                              <w:rPr>
                                <w:b/>
                                <w:bCs/>
                                <w:color w:val="1F4E79" w:themeColor="accent5" w:themeShade="80"/>
                                <w:sz w:val="24"/>
                                <w:szCs w:val="24"/>
                                <w14:shadow w14:blurRad="50800" w14:dist="38100" w14:dir="2700000" w14:sx="100000" w14:sy="100000" w14:kx="0" w14:ky="0" w14:algn="tl">
                                  <w14:schemeClr w14:val="bg2">
                                    <w14:alpha w14:val="60000"/>
                                    <w14:lumMod w14:val="50000"/>
                                  </w14:schemeClr>
                                </w14:shadow>
                                <w14:textFill>
                                  <w14:solidFill>
                                    <w14:schemeClr w14:val="accent5">
                                      <w14:alpha w14:val="100000"/>
                                      <w14:lumMod w14:val="50000"/>
                                    </w14:schemeClr>
                                  </w14:solidFill>
                                </w14:textFill>
                              </w:rPr>
                            </w:pPr>
                            <w:r>
                              <w:rPr>
                                <w:rFonts w:hint="eastAsia"/>
                                <w:b/>
                                <w:bCs/>
                                <w:color w:val="1F4E79" w:themeColor="accent5" w:themeShade="80"/>
                                <w:sz w:val="24"/>
                                <w:szCs w:val="24"/>
                                <w14:shadow w14:blurRad="50800" w14:dist="38100" w14:dir="2700000" w14:sx="100000" w14:sy="100000" w14:kx="0" w14:ky="0" w14:algn="tl">
                                  <w14:schemeClr w14:val="bg2">
                                    <w14:alpha w14:val="60000"/>
                                    <w14:lumMod w14:val="50000"/>
                                  </w14:schemeClr>
                                </w14:shadow>
                              </w:rPr>
                              <w:t>中心认定认定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65pt;margin-top:3pt;height:35.85pt;width:67.55pt;z-index:251663360;mso-width-relative:page;mso-height-relative:page;" fillcolor="#A8B7DF [3536]" filled="t" stroked="f" coordsize="21600,21600" o:gfxdata="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MUFrS3WAAAACAEAAA8AAAAAAAAAAQAgAAAAIgAAAGRycy9k&#10;b3ducmV2LnhtbFBLAQIUABQAAAAIAIdO4kD6XlisIQMAAMIGAAAOAAAAAAAAAAEAIAAAACUBAABk&#10;cnMvZTJvRG9jLnhtbFBLBQYAAAAABgAGAFkBAAC4BgAAAAA=&#10;">
                <v:fill type="gradient" on="t" color2="#879ED7 [3376]" colors="0f #A8B7DF;32768f #9AABD9;65536f #879ED7" focus="100%" focussize="0,0" rotate="t">
                  <o:fill type="gradientUnscaled" v:ext="backwardCompatible"/>
                </v:fill>
                <v:stroke on="f" weight="2.25pt" linestyle="thinThin" miterlimit="8" joinstyle="miter" dashstyle="1 1"/>
                <v:imagedata o:title=""/>
                <o:lock v:ext="edit" aspectratio="f"/>
                <v:textbox>
                  <w:txbxContent>
                    <w:p>
                      <w:pPr>
                        <w:jc w:val="center"/>
                        <w:rPr>
                          <w:b/>
                          <w:bCs/>
                          <w:color w:val="1F4E79" w:themeColor="accent5" w:themeShade="80"/>
                          <w:sz w:val="24"/>
                          <w:szCs w:val="24"/>
                          <w14:shadow w14:blurRad="50800" w14:dist="38100" w14:dir="2700000" w14:sx="100000" w14:sy="100000" w14:kx="0" w14:ky="0" w14:algn="tl">
                            <w14:schemeClr w14:val="bg2">
                              <w14:alpha w14:val="60000"/>
                              <w14:lumMod w14:val="50000"/>
                            </w14:schemeClr>
                          </w14:shadow>
                          <w14:textFill>
                            <w14:solidFill>
                              <w14:schemeClr w14:val="accent5">
                                <w14:alpha w14:val="100000"/>
                                <w14:lumMod w14:val="50000"/>
                              </w14:schemeClr>
                            </w14:solidFill>
                          </w14:textFill>
                        </w:rPr>
                      </w:pPr>
                      <w:r>
                        <w:rPr>
                          <w:rFonts w:hint="eastAsia"/>
                          <w:b/>
                          <w:bCs/>
                          <w:color w:val="1F4E79" w:themeColor="accent5" w:themeShade="80"/>
                          <w:sz w:val="24"/>
                          <w:szCs w:val="24"/>
                          <w14:shadow w14:blurRad="50800" w14:dist="38100" w14:dir="2700000" w14:sx="100000" w14:sy="100000" w14:kx="0" w14:ky="0" w14:algn="tl">
                            <w14:schemeClr w14:val="bg2">
                              <w14:alpha w14:val="60000"/>
                              <w14:lumMod w14:val="50000"/>
                            </w14:schemeClr>
                          </w14:shadow>
                        </w:rPr>
                        <w:t>中心认定认定</w:t>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4046855</wp:posOffset>
                </wp:positionH>
                <wp:positionV relativeFrom="paragraph">
                  <wp:posOffset>241935</wp:posOffset>
                </wp:positionV>
                <wp:extent cx="260350" cy="75565"/>
                <wp:effectExtent l="6350" t="15240" r="12700" b="23495"/>
                <wp:wrapNone/>
                <wp:docPr id="23" name="右箭头 23"/>
                <wp:cNvGraphicFramePr/>
                <a:graphic xmlns:a="http://schemas.openxmlformats.org/drawingml/2006/main">
                  <a:graphicData uri="http://schemas.microsoft.com/office/word/2010/wordprocessingShape">
                    <wps:wsp>
                      <wps:cNvSpPr/>
                      <wps:spPr>
                        <a:xfrm>
                          <a:off x="0" y="0"/>
                          <a:ext cx="260350" cy="75565"/>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8.65pt;margin-top:19.05pt;height:5.95pt;width:20.5pt;z-index:251662336;v-text-anchor:middle;mso-width-relative:page;mso-height-relative:page;" fillcolor="#D2D2D2 [3536]" filled="t" stroked="t" coordsize="21600,21600" o:gfxdata="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O3GaPzYAAAACQEAAA8A&#10;AAAAAAAAAQAgAAAAIgAAAGRycy9kb3ducmV2LnhtbFBLAQIUABQAAAAIAIdO4kDE8otf+wIAAKkG&#10;AAAOAAAAAAAAAAEAIAAAACcBAABkcnMvZTJvRG9jLnhtbFBLBQYAAAAABgAGAFkBAACUBgAAAAA=&#10;" adj="18466,540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2662555</wp:posOffset>
                </wp:positionH>
                <wp:positionV relativeFrom="paragraph">
                  <wp:posOffset>248285</wp:posOffset>
                </wp:positionV>
                <wp:extent cx="260350" cy="75565"/>
                <wp:effectExtent l="6350" t="15240" r="12700" b="23495"/>
                <wp:wrapNone/>
                <wp:docPr id="22" name="右箭头 22"/>
                <wp:cNvGraphicFramePr/>
                <a:graphic xmlns:a="http://schemas.openxmlformats.org/drawingml/2006/main">
                  <a:graphicData uri="http://schemas.microsoft.com/office/word/2010/wordprocessingShape">
                    <wps:wsp>
                      <wps:cNvSpPr/>
                      <wps:spPr>
                        <a:xfrm>
                          <a:off x="0" y="0"/>
                          <a:ext cx="260350" cy="75565"/>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9.65pt;margin-top:19.55pt;height:5.95pt;width:20.5pt;z-index:251661312;v-text-anchor:middle;mso-width-relative:page;mso-height-relative:page;" fillcolor="#D2D2D2 [3536]" filled="t" stroked="t" coordsize="21600,21600" o:gfxdata="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AmQh0HYAAAACQEAAA8A&#10;AAAAAAAAAQAgAAAAIgAAAGRycy9kb3ducmV2LnhtbFBLAQIUABQAAAAIAIdO4kBs5sNP+wIAAKkG&#10;AAAOAAAAAAAAAAEAIAAAACcBAABkcnMvZTJvRG9jLnhtbFBLBQYAAAAABgAGAFkBAACUBgAAAAA=&#10;" adj="18466,540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1259205</wp:posOffset>
                </wp:positionH>
                <wp:positionV relativeFrom="paragraph">
                  <wp:posOffset>248285</wp:posOffset>
                </wp:positionV>
                <wp:extent cx="260350" cy="75565"/>
                <wp:effectExtent l="6350" t="15240" r="12700" b="23495"/>
                <wp:wrapNone/>
                <wp:docPr id="21" name="右箭头 21"/>
                <wp:cNvGraphicFramePr/>
                <a:graphic xmlns:a="http://schemas.openxmlformats.org/drawingml/2006/main">
                  <a:graphicData uri="http://schemas.microsoft.com/office/word/2010/wordprocessingShape">
                    <wps:wsp>
                      <wps:cNvSpPr/>
                      <wps:spPr>
                        <a:xfrm>
                          <a:off x="2402205" y="4591685"/>
                          <a:ext cx="260350" cy="75565"/>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99.15pt;margin-top:19.55pt;height:5.95pt;width:20.5pt;z-index:251660288;v-text-anchor:middle;mso-width-relative:page;mso-height-relative:page;" fillcolor="#D2D2D2 [3536]" filled="t" stroked="t" coordsize="21600,21600" o:gfxdata="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N+sYgzXAAAACQEAAA8AAAAAAAAAAQAgAAAAIgAAAGRycy9kb3ducmV2LnhtbFBLAQIUABQAAAAI&#10;AIdO4kBTGqtWCwMAALUGAAAOAAAAAAAAAAEAIAAAACYBAABkcnMvZTJvRG9jLnhtbFBLBQYAAAAA&#10;BgAGAFkBAACjBgAAAAA=&#10;" adj="18466,5400">
                <v:fill type="gradient" on="t" color2="#C0C0C0 [3376]" colors="0f #D2D2D2;32768f #C8C8C8;65536f #C0C0C0" focus="100%" focussize="0,0" rotate="t">
                  <o:fill type="gradientUnscaled" v:ext="backwardCompatible"/>
                </v:fill>
                <v:stroke weight="0.5pt" color="#A5A5A5 [3206]" miterlimit="8" joinstyle="miter"/>
                <v:imagedata o:title=""/>
                <o:lock v:ext="edit" aspectratio="f"/>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274955</wp:posOffset>
                </wp:positionH>
                <wp:positionV relativeFrom="paragraph">
                  <wp:posOffset>38100</wp:posOffset>
                </wp:positionV>
                <wp:extent cx="857885" cy="455295"/>
                <wp:effectExtent l="0" t="0" r="5715" b="1905"/>
                <wp:wrapNone/>
                <wp:docPr id="17" name="文本框 17"/>
                <wp:cNvGraphicFramePr/>
                <a:graphic xmlns:a="http://schemas.openxmlformats.org/drawingml/2006/main">
                  <a:graphicData uri="http://schemas.microsoft.com/office/word/2010/wordprocessingShape">
                    <wps:wsp>
                      <wps:cNvSpPr txBox="1"/>
                      <wps:spPr>
                        <a:xfrm>
                          <a:off x="3221355" y="4140200"/>
                          <a:ext cx="857885" cy="455295"/>
                        </a:xfrm>
                        <a:prstGeom prst="rect">
                          <a:avLst/>
                        </a:prstGeom>
                        <a:ln w="28575" cmpd="dbl">
                          <a:noFill/>
                          <a:prstDash val="sysDot"/>
                        </a:ln>
                        <a:effectLst>
                          <a:softEdge rad="31750"/>
                        </a:effectLst>
                      </wps:spPr>
                      <wps:style>
                        <a:lnRef idx="1">
                          <a:schemeClr val="accent1"/>
                        </a:lnRef>
                        <a:fillRef idx="2">
                          <a:schemeClr val="accent1"/>
                        </a:fillRef>
                        <a:effectRef idx="1">
                          <a:schemeClr val="accent1"/>
                        </a:effectRef>
                        <a:fontRef idx="minor">
                          <a:schemeClr val="dk1"/>
                        </a:fontRef>
                      </wps:style>
                      <wps:txbx>
                        <w:txbxContent>
                          <w:p>
                            <w:pPr>
                              <w:jc w:val="center"/>
                              <w:rPr>
                                <w:b/>
                                <w:bCs/>
                                <w:color w:val="1F4E79" w:themeColor="accent5" w:themeShade="80"/>
                                <w:sz w:val="24"/>
                                <w:szCs w:val="24"/>
                                <w14:shadow w14:blurRad="50800" w14:dist="38100" w14:dir="2700000" w14:sx="100000" w14:sy="100000" w14:kx="0" w14:ky="0" w14:algn="tl">
                                  <w14:schemeClr w14:val="bg2">
                                    <w14:alpha w14:val="60000"/>
                                    <w14:lumMod w14:val="50000"/>
                                  </w14:schemeClr>
                                </w14:shadow>
                                <w14:textFill>
                                  <w14:solidFill>
                                    <w14:schemeClr w14:val="accent5">
                                      <w14:alpha w14:val="100000"/>
                                      <w14:lumMod w14:val="50000"/>
                                    </w14:schemeClr>
                                  </w14:solidFill>
                                </w14:textFill>
                              </w:rPr>
                            </w:pPr>
                            <w:r>
                              <w:rPr>
                                <w:rFonts w:hint="eastAsia"/>
                                <w:b/>
                                <w:bCs/>
                                <w:color w:val="1F4E79" w:themeColor="accent5" w:themeShade="80"/>
                                <w:sz w:val="24"/>
                                <w:szCs w:val="24"/>
                                <w14:shadow w14:blurRad="50800" w14:dist="38100" w14:dir="2700000" w14:sx="100000" w14:sy="100000" w14:kx="0" w14:ky="0" w14:algn="tl">
                                  <w14:schemeClr w14:val="bg2">
                                    <w14:alpha w14:val="60000"/>
                                    <w14:lumMod w14:val="50000"/>
                                  </w14:schemeClr>
                                </w14:shadow>
                              </w:rPr>
                              <w:t>学生申请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65pt;margin-top:3pt;height:35.85pt;width:67.55pt;z-index:251659264;mso-width-relative:page;mso-height-relative:page;" fillcolor="#A8B7DF [3536]" filled="t" stroked="f" coordsize="21600,21600" o:gfxdata="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pbEa/VAAAABwEAAA8AAAAAAAAAAQAgAAAA&#10;IgAAAGRycy9kb3ducmV2LnhtbFBLAQIUABQAAAAIAIdO4kAyyMc2KwMAANAGAAAOAAAAAAAAAAEA&#10;IAAAACQBAABkcnMvZTJvRG9jLnhtbFBLBQYAAAAABgAGAFkBAADBBgAAAAA=&#10;">
                <v:fill type="gradient" on="t" color2="#879ED7 [3376]" colors="0f #A8B7DF;32768f #9AABD9;65536f #879ED7" focus="100%" focussize="0,0" rotate="t">
                  <o:fill type="gradientUnscaled" v:ext="backwardCompatible"/>
                </v:fill>
                <v:stroke on="f" weight="2.25pt" linestyle="thinThin" miterlimit="8" joinstyle="miter" dashstyle="1 1"/>
                <v:imagedata o:title=""/>
                <o:lock v:ext="edit" aspectratio="f"/>
                <v:textbox>
                  <w:txbxContent>
                    <w:p>
                      <w:pPr>
                        <w:jc w:val="center"/>
                        <w:rPr>
                          <w:b/>
                          <w:bCs/>
                          <w:color w:val="1F4E79" w:themeColor="accent5" w:themeShade="80"/>
                          <w:sz w:val="24"/>
                          <w:szCs w:val="24"/>
                          <w14:shadow w14:blurRad="50800" w14:dist="38100" w14:dir="2700000" w14:sx="100000" w14:sy="100000" w14:kx="0" w14:ky="0" w14:algn="tl">
                            <w14:schemeClr w14:val="bg2">
                              <w14:alpha w14:val="60000"/>
                              <w14:lumMod w14:val="50000"/>
                            </w14:schemeClr>
                          </w14:shadow>
                          <w14:textFill>
                            <w14:solidFill>
                              <w14:schemeClr w14:val="accent5">
                                <w14:alpha w14:val="100000"/>
                                <w14:lumMod w14:val="50000"/>
                              </w14:schemeClr>
                            </w14:solidFill>
                          </w14:textFill>
                        </w:rPr>
                      </w:pPr>
                      <w:r>
                        <w:rPr>
                          <w:rFonts w:hint="eastAsia"/>
                          <w:b/>
                          <w:bCs/>
                          <w:color w:val="1F4E79" w:themeColor="accent5" w:themeShade="80"/>
                          <w:sz w:val="24"/>
                          <w:szCs w:val="24"/>
                          <w14:shadow w14:blurRad="50800" w14:dist="38100" w14:dir="2700000" w14:sx="100000" w14:sy="100000" w14:kx="0" w14:ky="0" w14:algn="tl">
                            <w14:schemeClr w14:val="bg2">
                              <w14:alpha w14:val="60000"/>
                              <w14:lumMod w14:val="50000"/>
                            </w14:schemeClr>
                          </w14:shadow>
                        </w:rPr>
                        <w:t>学生申请</w:t>
                      </w:r>
                    </w:p>
                  </w:txbxContent>
                </v:textbox>
              </v:shape>
            </w:pict>
          </mc:Fallback>
        </mc:AlternateContent>
      </w:r>
    </w:p>
    <w:p>
      <w:pPr>
        <w:shd w:val="clear" w:color="auto" w:fill="FFFFFF"/>
        <w:spacing w:line="360" w:lineRule="auto"/>
        <w:ind w:firstLine="643"/>
        <w:rPr>
          <w:rFonts w:ascii="仿宋_GB2312" w:hAnsi="宋体" w:eastAsia="仿宋_GB2312" w:cs="宋体"/>
          <w:color w:val="333333"/>
          <w:sz w:val="28"/>
          <w:szCs w:val="24"/>
          <w:lang w:val="en"/>
        </w:rPr>
      </w:pPr>
    </w:p>
    <w:p>
      <w:pPr>
        <w:shd w:val="clear" w:color="auto" w:fill="FFFFFF"/>
        <w:spacing w:line="360" w:lineRule="auto"/>
        <w:ind w:firstLine="643"/>
        <w:jc w:val="center"/>
        <w:rPr>
          <w:rFonts w:hint="eastAsia" w:ascii="仿宋_GB2312" w:hAnsi="宋体" w:eastAsia="仿宋_GB2312" w:cs="宋体"/>
          <w:color w:val="333333"/>
          <w:sz w:val="28"/>
          <w:szCs w:val="24"/>
          <w:lang w:val="en"/>
        </w:rPr>
      </w:pPr>
      <w:r>
        <w:rPr>
          <w:rFonts w:hint="eastAsia" w:ascii="仿宋_GB2312" w:hAnsi="宋体" w:eastAsia="仿宋_GB2312" w:cs="宋体"/>
          <w:color w:val="333333"/>
          <w:sz w:val="28"/>
          <w:szCs w:val="24"/>
          <w:lang w:val="en"/>
        </w:rPr>
        <w:t>图1</w:t>
      </w:r>
      <w:r>
        <w:rPr>
          <w:rFonts w:ascii="仿宋_GB2312" w:hAnsi="宋体" w:eastAsia="仿宋_GB2312" w:cs="宋体"/>
          <w:color w:val="333333"/>
          <w:sz w:val="28"/>
          <w:szCs w:val="24"/>
          <w:lang w:val="en"/>
        </w:rPr>
        <w:t xml:space="preserve">  </w:t>
      </w:r>
      <w:r>
        <w:rPr>
          <w:rFonts w:hint="eastAsia" w:ascii="仿宋_GB2312" w:hAnsi="宋体" w:eastAsia="仿宋_GB2312" w:cs="宋体"/>
          <w:color w:val="333333"/>
          <w:sz w:val="28"/>
          <w:szCs w:val="24"/>
          <w:lang w:val="en"/>
        </w:rPr>
        <w:t>临时困难补助申请流程</w:t>
      </w:r>
    </w:p>
    <w:p>
      <w:pPr>
        <w:shd w:val="clear" w:color="auto" w:fill="FFFFFF"/>
        <w:spacing w:line="360" w:lineRule="auto"/>
        <w:ind w:firstLine="643"/>
        <w:rPr>
          <w:rFonts w:ascii="仿宋_GB2312" w:hAnsi="仿宋" w:eastAsia="仿宋_GB2312" w:cs="宋体"/>
          <w:color w:val="333333"/>
          <w:sz w:val="32"/>
          <w:szCs w:val="32"/>
        </w:rPr>
      </w:pPr>
      <w:r>
        <w:rPr>
          <w:rFonts w:hint="eastAsia" w:ascii="仿宋_GB2312" w:hAnsi="仿宋" w:eastAsia="仿宋_GB2312" w:cs="宋体"/>
          <w:color w:val="333333"/>
          <w:sz w:val="32"/>
          <w:szCs w:val="32"/>
        </w:rPr>
        <w:t>联系人：胡老师</w:t>
      </w:r>
    </w:p>
    <w:p>
      <w:pPr>
        <w:shd w:val="clear" w:color="auto" w:fill="FFFFFF"/>
        <w:spacing w:line="360" w:lineRule="auto"/>
        <w:ind w:firstLine="643"/>
        <w:rPr>
          <w:rFonts w:ascii="仿宋_GB2312" w:hAnsi="仿宋" w:eastAsia="仿宋_GB2312" w:cs="宋体"/>
          <w:color w:val="333333"/>
          <w:sz w:val="32"/>
          <w:szCs w:val="32"/>
        </w:rPr>
      </w:pPr>
      <w:r>
        <w:rPr>
          <w:rFonts w:hint="eastAsia" w:ascii="仿宋_GB2312" w:hAnsi="仿宋" w:eastAsia="仿宋_GB2312" w:cs="宋体"/>
          <w:color w:val="333333"/>
          <w:sz w:val="32"/>
          <w:szCs w:val="32"/>
        </w:rPr>
        <w:t>联系电话：</w:t>
      </w:r>
      <w:r>
        <w:rPr>
          <w:rFonts w:ascii="仿宋_GB2312" w:hAnsi="仿宋" w:eastAsia="仿宋_GB2312" w:cs="宋体"/>
          <w:color w:val="333333"/>
          <w:sz w:val="32"/>
          <w:szCs w:val="32"/>
        </w:rPr>
        <w:t>0756-3621583</w:t>
      </w:r>
    </w:p>
    <w:p>
      <w:pPr>
        <w:shd w:val="clear" w:color="auto" w:fill="FFFFFF"/>
        <w:spacing w:line="360" w:lineRule="auto"/>
        <w:jc w:val="right"/>
        <w:rPr>
          <w:rFonts w:ascii="仿宋_GB2312" w:hAnsi="宋体" w:eastAsia="仿宋_GB2312" w:cs="宋体"/>
          <w:color w:val="333333"/>
          <w:sz w:val="28"/>
          <w:szCs w:val="24"/>
          <w:lang w:val="en"/>
        </w:rPr>
      </w:pPr>
    </w:p>
    <w:p>
      <w:pPr>
        <w:shd w:val="clear" w:color="auto" w:fill="FFFFFF"/>
        <w:spacing w:line="360" w:lineRule="auto"/>
        <w:jc w:val="right"/>
        <w:rPr>
          <w:rFonts w:ascii="仿宋_GB2312" w:hAnsi="仿宋" w:eastAsia="仿宋_GB2312" w:cs="宋体"/>
          <w:color w:val="333333"/>
          <w:sz w:val="32"/>
          <w:szCs w:val="32"/>
        </w:rPr>
      </w:pPr>
      <w:r>
        <w:rPr>
          <w:rFonts w:hint="eastAsia" w:ascii="仿宋_GB2312" w:hAnsi="仿宋" w:eastAsia="仿宋_GB2312" w:cs="宋体"/>
          <w:color w:val="333333"/>
          <w:sz w:val="32"/>
          <w:szCs w:val="32"/>
        </w:rPr>
        <w:t>研究生管理服务中心</w:t>
      </w:r>
    </w:p>
    <w:p>
      <w:pPr>
        <w:shd w:val="clear" w:color="auto" w:fill="FFFFFF"/>
        <w:spacing w:line="360" w:lineRule="auto"/>
        <w:jc w:val="right"/>
        <w:rPr>
          <w:rFonts w:ascii="仿宋_GB2312" w:hAnsi="仿宋" w:eastAsia="仿宋_GB2312" w:cs="宋体"/>
          <w:color w:val="333333"/>
          <w:sz w:val="32"/>
          <w:szCs w:val="32"/>
        </w:rPr>
      </w:pPr>
      <w:r>
        <w:rPr>
          <w:rFonts w:hint="eastAsia" w:ascii="仿宋_GB2312" w:hAnsi="仿宋" w:eastAsia="仿宋_GB2312" w:cs="宋体"/>
          <w:color w:val="333333"/>
          <w:sz w:val="32"/>
          <w:szCs w:val="32"/>
        </w:rPr>
        <w:t>202</w:t>
      </w:r>
      <w:r>
        <w:rPr>
          <w:rFonts w:hint="eastAsia" w:ascii="仿宋_GB2312" w:hAnsi="仿宋" w:eastAsia="仿宋_GB2312" w:cs="宋体"/>
          <w:color w:val="333333"/>
          <w:sz w:val="32"/>
          <w:szCs w:val="32"/>
          <w:lang w:val="en-US" w:eastAsia="zh-CN"/>
        </w:rPr>
        <w:t>2</w:t>
      </w:r>
      <w:r>
        <w:rPr>
          <w:rFonts w:hint="eastAsia" w:ascii="仿宋_GB2312" w:hAnsi="仿宋" w:eastAsia="仿宋_GB2312" w:cs="宋体"/>
          <w:color w:val="333333"/>
          <w:sz w:val="32"/>
          <w:szCs w:val="32"/>
        </w:rPr>
        <w:t>年</w:t>
      </w:r>
      <w:r>
        <w:rPr>
          <w:rFonts w:ascii="仿宋_GB2312" w:hAnsi="仿宋" w:eastAsia="仿宋_GB2312" w:cs="宋体"/>
          <w:color w:val="333333"/>
          <w:sz w:val="32"/>
          <w:szCs w:val="32"/>
        </w:rPr>
        <w:t>3</w:t>
      </w:r>
      <w:r>
        <w:rPr>
          <w:rFonts w:hint="eastAsia" w:ascii="仿宋_GB2312" w:hAnsi="仿宋" w:eastAsia="仿宋_GB2312" w:cs="宋体"/>
          <w:color w:val="333333"/>
          <w:sz w:val="32"/>
          <w:szCs w:val="32"/>
        </w:rPr>
        <w:t>月</w:t>
      </w:r>
    </w:p>
    <w:p>
      <w:pPr>
        <w:pStyle w:val="4"/>
        <w:shd w:val="clear" w:color="auto" w:fill="FFFFFF"/>
        <w:spacing w:before="0" w:beforeAutospacing="0" w:after="0" w:afterAutospacing="0" w:line="500" w:lineRule="atLeast"/>
        <w:jc w:val="both"/>
        <w:rPr>
          <w:b/>
          <w:color w:val="333333"/>
          <w:u w:val="single"/>
          <w:shd w:val="clear" w:color="auto" w:fill="FFFFFF"/>
        </w:rPr>
      </w:pPr>
    </w:p>
    <w:p>
      <w:pPr>
        <w:pStyle w:val="4"/>
        <w:shd w:val="clear" w:color="auto" w:fill="FFFFFF"/>
        <w:spacing w:before="0" w:beforeAutospacing="0" w:after="0" w:afterAutospacing="0" w:line="500" w:lineRule="atLeast"/>
        <w:jc w:val="both"/>
        <w:rPr>
          <w:rFonts w:hint="eastAsia"/>
          <w:color w:val="333333"/>
          <w:shd w:val="clear" w:color="auto" w:fill="FFFFFF"/>
        </w:rPr>
      </w:pPr>
      <w:r>
        <w:rPr>
          <w:rFonts w:hint="eastAsia"/>
          <w:b/>
          <w:color w:val="333333"/>
          <w:u w:val="single"/>
          <w:shd w:val="clear" w:color="auto" w:fill="FFFFFF"/>
        </w:rPr>
        <w:t>相关链接：</w:t>
      </w:r>
      <w:r>
        <w:rPr>
          <w:rFonts w:hint="eastAsia"/>
          <w:color w:val="333333"/>
          <w:shd w:val="clear" w:color="auto" w:fill="FFFFFF"/>
        </w:rPr>
        <w:t>《北京师范大学学生临时困难补助暂行管理办法》（</w:t>
      </w:r>
      <w:r>
        <w:fldChar w:fldCharType="begin"/>
      </w:r>
      <w:r>
        <w:instrText xml:space="preserve"> HYPERLINK "http://xszz.bnu.edu.cn/zztx1/xxzz/218766.html" </w:instrText>
      </w:r>
      <w:r>
        <w:fldChar w:fldCharType="separate"/>
      </w:r>
      <w:r>
        <w:rPr>
          <w:rStyle w:val="7"/>
          <w:rFonts w:hint="eastAsia"/>
          <w:color w:val="0000FF"/>
          <w:u w:val="single"/>
          <w:shd w:val="clear" w:color="auto" w:fill="FFFFFF"/>
        </w:rPr>
        <w:t>http://xszz.bnu.edu.cn/zztx1/xxzz/218766.html</w:t>
      </w:r>
      <w:r>
        <w:rPr>
          <w:rStyle w:val="7"/>
          <w:rFonts w:hint="eastAsia"/>
          <w:color w:val="0000FF"/>
          <w:u w:val="single"/>
          <w:shd w:val="clear" w:color="auto" w:fill="FFFFFF"/>
        </w:rPr>
        <w:fldChar w:fldCharType="end"/>
      </w:r>
      <w:r>
        <w:rPr>
          <w:rFonts w:hint="eastAsia"/>
          <w:color w:val="333333"/>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5E9302-4368-4A8C-9FAF-71DC4DFA45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E0000" w:usb2="00000000" w:usb3="00000000" w:csb0="00040000" w:csb1="00000000"/>
    <w:embedRegular r:id="rId2" w:fontKey="{22E0B2D9-0488-40E2-A3EE-267510573B72}"/>
  </w:font>
  <w:font w:name="仿宋">
    <w:panose1 w:val="02010609060101010101"/>
    <w:charset w:val="86"/>
    <w:family w:val="modern"/>
    <w:pitch w:val="default"/>
    <w:sig w:usb0="800002BF" w:usb1="38CF7CFA" w:usb2="00000016" w:usb3="00000000" w:csb0="00040001" w:csb1="00000000"/>
    <w:embedRegular r:id="rId3" w:fontKey="{F49E0FD5-6292-4F2D-8E23-D1780D7ECE73}"/>
  </w:font>
  <w:font w:name="仿宋_GB2312">
    <w:panose1 w:val="02010609030101010101"/>
    <w:charset w:val="86"/>
    <w:family w:val="modern"/>
    <w:pitch w:val="default"/>
    <w:sig w:usb0="00000001" w:usb1="080E0000" w:usb2="00000000" w:usb3="00000000" w:csb0="00040000" w:csb1="00000000"/>
    <w:embedRegular r:id="rId4" w:fontKey="{896482F4-4480-4B67-B2B8-31C3A89CFBD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03"/>
    <w:rsid w:val="00010D8A"/>
    <w:rsid w:val="00017093"/>
    <w:rsid w:val="00051ACC"/>
    <w:rsid w:val="00072BA5"/>
    <w:rsid w:val="000B528C"/>
    <w:rsid w:val="000E0BDD"/>
    <w:rsid w:val="00155ADF"/>
    <w:rsid w:val="00160155"/>
    <w:rsid w:val="001E7291"/>
    <w:rsid w:val="00255086"/>
    <w:rsid w:val="002801DE"/>
    <w:rsid w:val="00292C81"/>
    <w:rsid w:val="002A327F"/>
    <w:rsid w:val="002C52C3"/>
    <w:rsid w:val="002E1DD0"/>
    <w:rsid w:val="00362618"/>
    <w:rsid w:val="0037779B"/>
    <w:rsid w:val="003B1B85"/>
    <w:rsid w:val="0046722D"/>
    <w:rsid w:val="0052031D"/>
    <w:rsid w:val="0052794D"/>
    <w:rsid w:val="00550779"/>
    <w:rsid w:val="00567970"/>
    <w:rsid w:val="00585D0C"/>
    <w:rsid w:val="005A7AE4"/>
    <w:rsid w:val="005C1C65"/>
    <w:rsid w:val="00637F74"/>
    <w:rsid w:val="00643C6F"/>
    <w:rsid w:val="006727B2"/>
    <w:rsid w:val="00685EAF"/>
    <w:rsid w:val="0069372A"/>
    <w:rsid w:val="006F3544"/>
    <w:rsid w:val="0077544C"/>
    <w:rsid w:val="007A2D34"/>
    <w:rsid w:val="007D1053"/>
    <w:rsid w:val="007E4D4B"/>
    <w:rsid w:val="00814721"/>
    <w:rsid w:val="00874B59"/>
    <w:rsid w:val="008A4C25"/>
    <w:rsid w:val="008F0358"/>
    <w:rsid w:val="0091743E"/>
    <w:rsid w:val="00961B64"/>
    <w:rsid w:val="009C7DE3"/>
    <w:rsid w:val="009E12D1"/>
    <w:rsid w:val="00A311B2"/>
    <w:rsid w:val="00AC4B19"/>
    <w:rsid w:val="00B45A23"/>
    <w:rsid w:val="00B539CF"/>
    <w:rsid w:val="00B82BBB"/>
    <w:rsid w:val="00BB4393"/>
    <w:rsid w:val="00BF49A0"/>
    <w:rsid w:val="00C229D1"/>
    <w:rsid w:val="00C70C14"/>
    <w:rsid w:val="00C75211"/>
    <w:rsid w:val="00C80983"/>
    <w:rsid w:val="00CC1EEA"/>
    <w:rsid w:val="00D05B6D"/>
    <w:rsid w:val="00D22650"/>
    <w:rsid w:val="00D261D3"/>
    <w:rsid w:val="00D50CE0"/>
    <w:rsid w:val="00D5392C"/>
    <w:rsid w:val="00D55FD3"/>
    <w:rsid w:val="00D95B70"/>
    <w:rsid w:val="00DA570A"/>
    <w:rsid w:val="00DB0EFE"/>
    <w:rsid w:val="00DF3621"/>
    <w:rsid w:val="00E5332F"/>
    <w:rsid w:val="00F12DAC"/>
    <w:rsid w:val="00F64919"/>
    <w:rsid w:val="00F65F80"/>
    <w:rsid w:val="00F87EC3"/>
    <w:rsid w:val="00F90B07"/>
    <w:rsid w:val="00F97862"/>
    <w:rsid w:val="00FD5490"/>
    <w:rsid w:val="00FF4B03"/>
    <w:rsid w:val="055F2ED7"/>
    <w:rsid w:val="05FC5998"/>
    <w:rsid w:val="0C236226"/>
    <w:rsid w:val="0C31370A"/>
    <w:rsid w:val="140B2558"/>
    <w:rsid w:val="14C740F6"/>
    <w:rsid w:val="155B3C68"/>
    <w:rsid w:val="1AA13497"/>
    <w:rsid w:val="202713CE"/>
    <w:rsid w:val="22305270"/>
    <w:rsid w:val="2613501A"/>
    <w:rsid w:val="41060583"/>
    <w:rsid w:val="42D90A19"/>
    <w:rsid w:val="48FD2615"/>
    <w:rsid w:val="559F0589"/>
    <w:rsid w:val="570F1975"/>
    <w:rsid w:val="62C677BD"/>
    <w:rsid w:val="664E3108"/>
    <w:rsid w:val="695C7BCE"/>
    <w:rsid w:val="736E3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666666"/>
      <w:u w:val="none"/>
    </w:rPr>
  </w:style>
  <w:style w:type="character" w:customStyle="1" w:styleId="8">
    <w:name w:val="Unresolved Mention"/>
    <w:basedOn w:val="6"/>
    <w:semiHidden/>
    <w:unhideWhenUsed/>
    <w:uiPriority w:val="99"/>
    <w:rPr>
      <w:color w:val="605E5C"/>
      <w:shd w:val="clear" w:color="auto" w:fill="E1DFDD"/>
    </w:rPr>
  </w:style>
  <w:style w:type="character" w:customStyle="1" w:styleId="9">
    <w:name w:val="页眉 字符"/>
    <w:basedOn w:val="6"/>
    <w:link w:val="3"/>
    <w:uiPriority w:val="99"/>
    <w:rPr>
      <w:rFonts w:asciiTheme="minorHAnsi" w:hAnsiTheme="minorHAnsi" w:eastAsiaTheme="minorEastAsia" w:cstheme="minorBidi"/>
      <w:kern w:val="2"/>
      <w:sz w:val="18"/>
      <w:szCs w:val="18"/>
    </w:rPr>
  </w:style>
  <w:style w:type="character" w:customStyle="1" w:styleId="10">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268</Words>
  <Characters>345</Characters>
  <Lines>3</Lines>
  <Paragraphs>1</Paragraphs>
  <TotalTime>48</TotalTime>
  <ScaleCrop>false</ScaleCrop>
  <LinksUpToDate>false</LinksUpToDate>
  <CharactersWithSpaces>347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2021-04-19T06:38:00Z</dcterms:created>
  <dc:creator>2019082105</dc:creator>
  <cp:lastModifiedBy>学工部</cp:lastModifiedBy>
  <dcterms:modified xsi:type="dcterms:W3CDTF">2022-03-31T02:52:54Z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38A2EFD2CC314A749EBCEEE62D94D36A</vt:lpwstr>
  </property>
</Properties>
</file>